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706" w:rsidRDefault="00531706" w:rsidP="00531706">
      <w:pPr>
        <w:pStyle w:val="ConsPlusNormal"/>
        <w:jc w:val="center"/>
        <w:rPr>
          <w:b/>
          <w:bCs/>
        </w:rPr>
      </w:pPr>
      <w:r>
        <w:rPr>
          <w:b/>
          <w:bCs/>
        </w:rPr>
        <w:t>МИНИСТЕРСТВО ФИНАНСОВ РОССИЙСКОЙ ФЕДЕРАЦИИ</w:t>
      </w:r>
    </w:p>
    <w:p w:rsidR="00531706" w:rsidRDefault="00531706" w:rsidP="00531706">
      <w:pPr>
        <w:pStyle w:val="ConsPlusNormal"/>
        <w:jc w:val="center"/>
        <w:outlineLvl w:val="0"/>
        <w:rPr>
          <w:b/>
          <w:bCs/>
        </w:rPr>
      </w:pPr>
    </w:p>
    <w:p w:rsidR="00531706" w:rsidRDefault="00531706" w:rsidP="00531706">
      <w:pPr>
        <w:pStyle w:val="ConsPlusNormal"/>
        <w:jc w:val="center"/>
        <w:rPr>
          <w:b/>
          <w:bCs/>
        </w:rPr>
      </w:pPr>
      <w:r>
        <w:rPr>
          <w:b/>
          <w:bCs/>
        </w:rPr>
        <w:t>ФЕДЕРАЛЬНОЕ КАЗНАЧЕЙСТВО</w:t>
      </w:r>
    </w:p>
    <w:p w:rsidR="00531706" w:rsidRDefault="00531706" w:rsidP="00531706">
      <w:pPr>
        <w:pStyle w:val="ConsPlusNormal"/>
        <w:jc w:val="center"/>
        <w:rPr>
          <w:b/>
          <w:bCs/>
        </w:rPr>
      </w:pPr>
    </w:p>
    <w:p w:rsidR="00531706" w:rsidRDefault="00531706" w:rsidP="00531706">
      <w:pPr>
        <w:pStyle w:val="ConsPlusNormal"/>
        <w:jc w:val="center"/>
        <w:rPr>
          <w:b/>
          <w:bCs/>
        </w:rPr>
      </w:pPr>
      <w:r>
        <w:rPr>
          <w:b/>
          <w:bCs/>
        </w:rPr>
        <w:t>ПРИКАЗ</w:t>
      </w:r>
    </w:p>
    <w:p w:rsidR="00531706" w:rsidRDefault="00531706" w:rsidP="00531706">
      <w:pPr>
        <w:pStyle w:val="ConsPlusNormal"/>
        <w:jc w:val="center"/>
        <w:rPr>
          <w:b/>
          <w:bCs/>
        </w:rPr>
      </w:pPr>
      <w:r>
        <w:rPr>
          <w:b/>
          <w:bCs/>
        </w:rPr>
        <w:t>от 25 декабря 2009 г. N 14н</w:t>
      </w:r>
    </w:p>
    <w:p w:rsidR="00531706" w:rsidRDefault="00531706" w:rsidP="00531706">
      <w:pPr>
        <w:pStyle w:val="ConsPlusNormal"/>
        <w:jc w:val="center"/>
        <w:rPr>
          <w:b/>
          <w:bCs/>
        </w:rPr>
      </w:pPr>
    </w:p>
    <w:p w:rsidR="00531706" w:rsidRDefault="00531706" w:rsidP="00531706">
      <w:pPr>
        <w:pStyle w:val="ConsPlusNormal"/>
        <w:jc w:val="center"/>
        <w:rPr>
          <w:b/>
          <w:bCs/>
        </w:rPr>
      </w:pPr>
      <w:r>
        <w:rPr>
          <w:b/>
          <w:bCs/>
        </w:rPr>
        <w:t>О СОЗДАНИИ ТЕРРИТОРИАЛЬНЫХ ПОДКОМИССИЙ</w:t>
      </w:r>
    </w:p>
    <w:p w:rsidR="00531706" w:rsidRDefault="00531706" w:rsidP="00531706">
      <w:pPr>
        <w:pStyle w:val="ConsPlusNormal"/>
        <w:jc w:val="center"/>
        <w:rPr>
          <w:b/>
          <w:bCs/>
        </w:rPr>
      </w:pPr>
      <w:r>
        <w:rPr>
          <w:b/>
          <w:bCs/>
        </w:rPr>
        <w:t>УПРАВЛЕНИЙ ФЕДЕРАЛЬНОГО КАЗНАЧЕЙСТВА ПО СУБЪЕКТАМ</w:t>
      </w:r>
    </w:p>
    <w:p w:rsidR="00531706" w:rsidRDefault="00531706" w:rsidP="00531706">
      <w:pPr>
        <w:pStyle w:val="ConsPlusNormal"/>
        <w:jc w:val="center"/>
        <w:rPr>
          <w:b/>
          <w:bCs/>
        </w:rPr>
      </w:pPr>
      <w:r>
        <w:rPr>
          <w:b/>
          <w:bCs/>
        </w:rPr>
        <w:t xml:space="preserve">РОССИЙСКОЙ ФЕДЕРАЦИИ, </w:t>
      </w:r>
      <w:proofErr w:type="gramStart"/>
      <w:r>
        <w:rPr>
          <w:b/>
          <w:bCs/>
        </w:rPr>
        <w:t>МЕЖРЕГИОНАЛЬНОГО</w:t>
      </w:r>
      <w:proofErr w:type="gramEnd"/>
      <w:r>
        <w:rPr>
          <w:b/>
          <w:bCs/>
        </w:rPr>
        <w:t xml:space="preserve"> ОПЕРАЦИОННОГО</w:t>
      </w:r>
    </w:p>
    <w:p w:rsidR="00531706" w:rsidRDefault="00531706" w:rsidP="00531706">
      <w:pPr>
        <w:pStyle w:val="ConsPlusNormal"/>
        <w:jc w:val="center"/>
        <w:rPr>
          <w:b/>
          <w:bCs/>
        </w:rPr>
      </w:pPr>
      <w:r>
        <w:rPr>
          <w:b/>
          <w:bCs/>
        </w:rPr>
        <w:t>УПРАВЛЕНИЯ ФЕДЕРАЛЬНОГО КАЗНАЧЕЙСТВА ПО РАССМОТРЕНИЮ</w:t>
      </w:r>
    </w:p>
    <w:p w:rsidR="00531706" w:rsidRDefault="00531706" w:rsidP="00531706">
      <w:pPr>
        <w:pStyle w:val="ConsPlusNormal"/>
        <w:jc w:val="center"/>
        <w:rPr>
          <w:b/>
          <w:bCs/>
        </w:rPr>
      </w:pPr>
      <w:r>
        <w:rPr>
          <w:b/>
          <w:bCs/>
        </w:rPr>
        <w:t xml:space="preserve">ВОПРОСОВ ПРЕДОСТАВЛЕНИЯ </w:t>
      </w:r>
      <w:proofErr w:type="gramStart"/>
      <w:r>
        <w:rPr>
          <w:b/>
          <w:bCs/>
        </w:rPr>
        <w:t>ФЕДЕРАЛЬНЫМ</w:t>
      </w:r>
      <w:proofErr w:type="gramEnd"/>
      <w:r>
        <w:rPr>
          <w:b/>
          <w:bCs/>
        </w:rPr>
        <w:t xml:space="preserve"> ГОСУДАРСТВЕННЫМ</w:t>
      </w:r>
    </w:p>
    <w:p w:rsidR="00531706" w:rsidRDefault="00531706" w:rsidP="00531706">
      <w:pPr>
        <w:pStyle w:val="ConsPlusNormal"/>
        <w:jc w:val="center"/>
        <w:rPr>
          <w:b/>
          <w:bCs/>
        </w:rPr>
      </w:pPr>
      <w:r>
        <w:rPr>
          <w:b/>
          <w:bCs/>
        </w:rPr>
        <w:t>ГРАЖДАНСКИМ СЛУЖАЩИМ УПРАВЛЕНИЙ ФЕДЕРАЛЬНОГО КАЗНАЧЕЙСТВА</w:t>
      </w:r>
    </w:p>
    <w:p w:rsidR="00531706" w:rsidRDefault="00531706" w:rsidP="00531706">
      <w:pPr>
        <w:pStyle w:val="ConsPlusNormal"/>
        <w:jc w:val="center"/>
        <w:rPr>
          <w:b/>
          <w:bCs/>
        </w:rPr>
      </w:pPr>
      <w:r>
        <w:rPr>
          <w:b/>
          <w:bCs/>
        </w:rPr>
        <w:t xml:space="preserve">ПО СУБЪЕКТАМ РОССИЙСКОЙ ФЕДЕРАЦИИ, </w:t>
      </w:r>
      <w:proofErr w:type="gramStart"/>
      <w:r>
        <w:rPr>
          <w:b/>
          <w:bCs/>
        </w:rPr>
        <w:t>МЕЖРЕГИОНАЛЬНОГО</w:t>
      </w:r>
      <w:proofErr w:type="gramEnd"/>
    </w:p>
    <w:p w:rsidR="00531706" w:rsidRDefault="00531706" w:rsidP="00531706">
      <w:pPr>
        <w:pStyle w:val="ConsPlusNormal"/>
        <w:jc w:val="center"/>
        <w:rPr>
          <w:b/>
          <w:bCs/>
        </w:rPr>
      </w:pPr>
      <w:r>
        <w:rPr>
          <w:b/>
          <w:bCs/>
        </w:rPr>
        <w:t>ОПЕРАЦИОННОГО УПРАВЛЕНИЯ ФЕДЕРАЛЬНОГО КАЗНАЧЕЙСТВА</w:t>
      </w:r>
    </w:p>
    <w:p w:rsidR="00531706" w:rsidRDefault="00531706" w:rsidP="00531706">
      <w:pPr>
        <w:pStyle w:val="ConsPlusNormal"/>
        <w:jc w:val="center"/>
        <w:rPr>
          <w:b/>
          <w:bCs/>
        </w:rPr>
      </w:pPr>
      <w:r>
        <w:rPr>
          <w:b/>
          <w:bCs/>
        </w:rPr>
        <w:t>ЕДИНОВРЕМЕННОЙ СУБСИДИИ НА ПРИОБРЕТЕНИЕ ЖИЛОГО ПОМЕЩЕНИЯ</w:t>
      </w:r>
    </w:p>
    <w:p w:rsidR="00531706" w:rsidRPr="001F0C90" w:rsidRDefault="00531706" w:rsidP="00531706">
      <w:pPr>
        <w:pStyle w:val="ConsPlusNormal"/>
        <w:ind w:firstLine="540"/>
        <w:jc w:val="both"/>
      </w:pPr>
    </w:p>
    <w:p w:rsidR="00531706" w:rsidRPr="001F0C90" w:rsidRDefault="00531706" w:rsidP="00531706">
      <w:pPr>
        <w:pStyle w:val="ConsPlusNormal"/>
        <w:ind w:firstLine="540"/>
        <w:jc w:val="both"/>
      </w:pPr>
      <w:proofErr w:type="gramStart"/>
      <w:r w:rsidRPr="001F0C90">
        <w:t xml:space="preserve">В целях организации работы в управлениях Федерального казначейства по субъектам Российской Федерации, Межрегиональном операционном управлении Федерального казначейства по рассмотрению вопросов предоставления федеральным государственным гражданским служащим управлений Федерального казначейства по субъектам Российской Федерации, Межрегиональном операционном управлении Федерального казначейства единовременной субсидии на приобретение жилого помещения, на основании </w:t>
      </w:r>
      <w:hyperlink r:id="rId5" w:history="1">
        <w:r w:rsidRPr="001F0C90">
          <w:t>Порядка</w:t>
        </w:r>
      </w:hyperlink>
      <w:r w:rsidRPr="001F0C90">
        <w:t xml:space="preserve"> формирования и работы комиссий, образуемых в федеральных государственных органах для рассмотрения вопросов предоставления федеральным</w:t>
      </w:r>
      <w:proofErr w:type="gramEnd"/>
      <w:r w:rsidRPr="001F0C90">
        <w:t xml:space="preserve"> государственным гражданским служащим единовременной субсидии на приобретение жилого помещения, утвержденного Приказом Министерства здравоохранения и социального развития Российской Федерации от 31 марта 2009 г. N 143н (зарегистрирован в Министерстве юстиции Российской Федерации 23 апреля 2009 года, регистрационный номер 13815), приказываю:</w:t>
      </w:r>
    </w:p>
    <w:p w:rsidR="00531706" w:rsidRPr="001F0C90" w:rsidRDefault="00531706" w:rsidP="00531706">
      <w:pPr>
        <w:pStyle w:val="ConsPlusNormal"/>
        <w:ind w:firstLine="540"/>
        <w:jc w:val="both"/>
      </w:pPr>
      <w:r w:rsidRPr="001F0C90">
        <w:t xml:space="preserve">1. </w:t>
      </w:r>
      <w:proofErr w:type="gramStart"/>
      <w:r w:rsidRPr="001F0C90">
        <w:t>Руководителям управлений Федерального казначейства по субъектам Российской Федерации, Межрегионального операционного управления Федерального казначейства создать территориальные подкомиссии управлений Федерального казначейства по субъектам Российской Федерации, Межрегионального операционного управления Федерального казначейства по рассмотрению вопросов предоставления федеральным государственным гражданским служащим управлений Федерального казначейства по субъектам Российской Федерации, Межрегионального операционного управления Федерального казначейства единовременной субсидии на приобретение жилого помещения и утвердить их состав.</w:t>
      </w:r>
      <w:proofErr w:type="gramEnd"/>
    </w:p>
    <w:p w:rsidR="00531706" w:rsidRPr="001F0C90" w:rsidRDefault="00531706" w:rsidP="00531706">
      <w:pPr>
        <w:pStyle w:val="ConsPlusNormal"/>
        <w:ind w:firstLine="540"/>
        <w:jc w:val="both"/>
      </w:pPr>
      <w:r w:rsidRPr="001F0C90">
        <w:t xml:space="preserve">2. </w:t>
      </w:r>
      <w:proofErr w:type="gramStart"/>
      <w:r w:rsidRPr="001F0C90">
        <w:t xml:space="preserve">Утвердить </w:t>
      </w:r>
      <w:hyperlink w:anchor="Par49" w:history="1">
        <w:r w:rsidRPr="001F0C90">
          <w:t>Порядок</w:t>
        </w:r>
      </w:hyperlink>
      <w:r w:rsidRPr="001F0C90">
        <w:t xml:space="preserve"> взаимодействия территориальных подкомиссий управлений Федерального казначейства по субъектам Российской Федерации, Межрегионального операционного управления Федерального казначейства по рассмотрению вопросов предоставления федеральным государственным гражданским служащим управлений Федерального казначейства по субъектам Российской Федерации, Межрегионального операционного управления Федерального казначейства единовременной субсидии на приобретение жилого помещения и комиссии Федерального казначейства по рассмотрению вопросов предоставления федеральным государственным гражданским служащим Федерального казначейства единовременной субсидии на</w:t>
      </w:r>
      <w:proofErr w:type="gramEnd"/>
      <w:r w:rsidRPr="001F0C90">
        <w:t xml:space="preserve"> приобретение жилого помещения согласно приложению к настоящему Приказу.</w:t>
      </w:r>
    </w:p>
    <w:p w:rsidR="00531706" w:rsidRPr="001F0C90" w:rsidRDefault="00531706" w:rsidP="001F0C90">
      <w:pPr>
        <w:pStyle w:val="ConsPlusNormal"/>
        <w:ind w:firstLine="540"/>
        <w:jc w:val="both"/>
      </w:pPr>
      <w:r w:rsidRPr="001F0C90">
        <w:t xml:space="preserve">3. </w:t>
      </w:r>
      <w:proofErr w:type="gramStart"/>
      <w:r w:rsidRPr="001F0C90">
        <w:t>Контроль за</w:t>
      </w:r>
      <w:proofErr w:type="gramEnd"/>
      <w:r w:rsidRPr="001F0C90">
        <w:t xml:space="preserve"> исполнением настоящего Приказа возложить на заместителя руководителя Федерального казначейства А.Ю. Демидова.</w:t>
      </w:r>
      <w:bookmarkStart w:id="0" w:name="_GoBack"/>
      <w:bookmarkEnd w:id="0"/>
    </w:p>
    <w:p w:rsidR="00531706" w:rsidRPr="001F0C90" w:rsidRDefault="00531706" w:rsidP="00531706">
      <w:pPr>
        <w:pStyle w:val="ConsPlusNormal"/>
        <w:jc w:val="right"/>
      </w:pPr>
      <w:r w:rsidRPr="001F0C90">
        <w:t>Руководитель</w:t>
      </w:r>
    </w:p>
    <w:p w:rsidR="00531706" w:rsidRPr="001F0C90" w:rsidRDefault="00531706" w:rsidP="00531706">
      <w:pPr>
        <w:pStyle w:val="ConsPlusNormal"/>
        <w:jc w:val="right"/>
      </w:pPr>
      <w:r w:rsidRPr="001F0C90">
        <w:t>Р.Е.АРТЮХИН</w:t>
      </w:r>
    </w:p>
    <w:p w:rsidR="00531706" w:rsidRPr="001F0C90" w:rsidRDefault="00531706" w:rsidP="00531706">
      <w:pPr>
        <w:pStyle w:val="ConsPlusNormal"/>
        <w:ind w:firstLine="540"/>
        <w:jc w:val="both"/>
      </w:pPr>
    </w:p>
    <w:p w:rsidR="00531706" w:rsidRPr="001F0C90" w:rsidRDefault="00531706" w:rsidP="00531706">
      <w:pPr>
        <w:pStyle w:val="ConsPlusNormal"/>
        <w:jc w:val="right"/>
      </w:pPr>
      <w:r w:rsidRPr="001F0C90">
        <w:t>Согласовано</w:t>
      </w:r>
    </w:p>
    <w:p w:rsidR="00531706" w:rsidRPr="001F0C90" w:rsidRDefault="00531706" w:rsidP="00531706">
      <w:pPr>
        <w:pStyle w:val="ConsPlusNormal"/>
        <w:jc w:val="right"/>
      </w:pPr>
      <w:r w:rsidRPr="001F0C90">
        <w:t>Заместитель</w:t>
      </w:r>
    </w:p>
    <w:p w:rsidR="00531706" w:rsidRPr="001F0C90" w:rsidRDefault="00531706" w:rsidP="00531706">
      <w:pPr>
        <w:pStyle w:val="ConsPlusNormal"/>
        <w:jc w:val="right"/>
      </w:pPr>
      <w:r w:rsidRPr="001F0C90">
        <w:t>Председателя Правительства</w:t>
      </w:r>
    </w:p>
    <w:p w:rsidR="00531706" w:rsidRPr="001F0C90" w:rsidRDefault="00531706" w:rsidP="00531706">
      <w:pPr>
        <w:pStyle w:val="ConsPlusNormal"/>
        <w:jc w:val="right"/>
      </w:pPr>
      <w:r w:rsidRPr="001F0C90">
        <w:t>Российской Федерации -</w:t>
      </w:r>
    </w:p>
    <w:p w:rsidR="00531706" w:rsidRPr="001F0C90" w:rsidRDefault="00531706" w:rsidP="00531706">
      <w:pPr>
        <w:pStyle w:val="ConsPlusNormal"/>
        <w:jc w:val="right"/>
      </w:pPr>
      <w:r w:rsidRPr="001F0C90">
        <w:t>Министр финансов</w:t>
      </w:r>
    </w:p>
    <w:p w:rsidR="00531706" w:rsidRPr="001F0C90" w:rsidRDefault="00531706" w:rsidP="00531706">
      <w:pPr>
        <w:pStyle w:val="ConsPlusNormal"/>
        <w:jc w:val="right"/>
      </w:pPr>
      <w:r w:rsidRPr="001F0C90">
        <w:t>Российской Федерации</w:t>
      </w:r>
    </w:p>
    <w:p w:rsidR="00531706" w:rsidRPr="001F0C90" w:rsidRDefault="00531706" w:rsidP="00531706">
      <w:pPr>
        <w:pStyle w:val="ConsPlusNormal"/>
        <w:jc w:val="right"/>
      </w:pPr>
      <w:r w:rsidRPr="001F0C90">
        <w:t>________ А.Л.КУДРИН</w:t>
      </w:r>
    </w:p>
    <w:p w:rsidR="00531706" w:rsidRPr="001F0C90" w:rsidRDefault="00531706" w:rsidP="00531706">
      <w:pPr>
        <w:pStyle w:val="ConsPlusNormal"/>
        <w:jc w:val="right"/>
      </w:pPr>
      <w:r w:rsidRPr="001F0C90">
        <w:t>25.12.2009</w:t>
      </w:r>
    </w:p>
    <w:p w:rsidR="00531706" w:rsidRPr="001F0C90" w:rsidRDefault="00531706" w:rsidP="00531706">
      <w:pPr>
        <w:pStyle w:val="ConsPlusNormal"/>
        <w:ind w:firstLine="540"/>
        <w:jc w:val="both"/>
      </w:pPr>
    </w:p>
    <w:p w:rsidR="00531706" w:rsidRPr="001F0C90" w:rsidRDefault="00531706" w:rsidP="00531706">
      <w:pPr>
        <w:pStyle w:val="ConsPlusNormal"/>
        <w:ind w:firstLine="540"/>
        <w:jc w:val="both"/>
      </w:pPr>
    </w:p>
    <w:p w:rsidR="00531706" w:rsidRPr="001F0C90" w:rsidRDefault="00531706" w:rsidP="00531706">
      <w:pPr>
        <w:pStyle w:val="ConsPlusNormal"/>
        <w:ind w:firstLine="540"/>
        <w:jc w:val="both"/>
      </w:pPr>
    </w:p>
    <w:p w:rsidR="00531706" w:rsidRPr="001F0C90" w:rsidRDefault="00531706" w:rsidP="00531706">
      <w:pPr>
        <w:pStyle w:val="ConsPlusNormal"/>
        <w:ind w:firstLine="540"/>
        <w:jc w:val="both"/>
      </w:pPr>
    </w:p>
    <w:p w:rsidR="00531706" w:rsidRPr="001F0C90" w:rsidRDefault="00531706" w:rsidP="00531706">
      <w:pPr>
        <w:pStyle w:val="ConsPlusNormal"/>
        <w:ind w:firstLine="540"/>
        <w:jc w:val="both"/>
      </w:pPr>
    </w:p>
    <w:p w:rsidR="00531706" w:rsidRPr="001F0C90" w:rsidRDefault="00531706" w:rsidP="00531706">
      <w:pPr>
        <w:pStyle w:val="ConsPlusNormal"/>
        <w:jc w:val="right"/>
        <w:outlineLvl w:val="0"/>
      </w:pPr>
      <w:r w:rsidRPr="001F0C90">
        <w:t>Приложение</w:t>
      </w:r>
    </w:p>
    <w:p w:rsidR="00531706" w:rsidRPr="001F0C90" w:rsidRDefault="00531706" w:rsidP="00531706">
      <w:pPr>
        <w:pStyle w:val="ConsPlusNormal"/>
        <w:jc w:val="right"/>
      </w:pPr>
      <w:r w:rsidRPr="001F0C90">
        <w:t>к Приказу</w:t>
      </w:r>
    </w:p>
    <w:p w:rsidR="00531706" w:rsidRPr="001F0C90" w:rsidRDefault="00531706" w:rsidP="00531706">
      <w:pPr>
        <w:pStyle w:val="ConsPlusNormal"/>
        <w:jc w:val="right"/>
      </w:pPr>
      <w:r w:rsidRPr="001F0C90">
        <w:t>Федерального казначейства</w:t>
      </w:r>
    </w:p>
    <w:p w:rsidR="00531706" w:rsidRPr="001F0C90" w:rsidRDefault="00531706" w:rsidP="00531706">
      <w:pPr>
        <w:pStyle w:val="ConsPlusNormal"/>
        <w:jc w:val="right"/>
      </w:pPr>
      <w:r w:rsidRPr="001F0C90">
        <w:t>от 25 декабря 2009 г. N 14н</w:t>
      </w:r>
    </w:p>
    <w:p w:rsidR="00531706" w:rsidRPr="001F0C90" w:rsidRDefault="00531706" w:rsidP="00531706">
      <w:pPr>
        <w:pStyle w:val="ConsPlusNormal"/>
        <w:jc w:val="center"/>
      </w:pPr>
    </w:p>
    <w:p w:rsidR="00531706" w:rsidRPr="001F0C90" w:rsidRDefault="00531706" w:rsidP="00531706">
      <w:pPr>
        <w:pStyle w:val="ConsPlusNormal"/>
        <w:jc w:val="center"/>
        <w:rPr>
          <w:b/>
          <w:bCs/>
        </w:rPr>
      </w:pPr>
      <w:bookmarkStart w:id="1" w:name="Par49"/>
      <w:bookmarkEnd w:id="1"/>
      <w:r w:rsidRPr="001F0C90">
        <w:rPr>
          <w:b/>
          <w:bCs/>
        </w:rPr>
        <w:t>ПОРЯДОК</w:t>
      </w:r>
    </w:p>
    <w:p w:rsidR="00531706" w:rsidRPr="001F0C90" w:rsidRDefault="00531706" w:rsidP="00531706">
      <w:pPr>
        <w:pStyle w:val="ConsPlusNormal"/>
        <w:jc w:val="center"/>
        <w:rPr>
          <w:b/>
          <w:bCs/>
        </w:rPr>
      </w:pPr>
      <w:r w:rsidRPr="001F0C90">
        <w:rPr>
          <w:b/>
          <w:bCs/>
        </w:rPr>
        <w:t>ВЗАИМОДЕЙСТВИЯ ТЕРРИТОРИАЛЬНЫХ ПОДКОМИССИЙ</w:t>
      </w:r>
    </w:p>
    <w:p w:rsidR="00531706" w:rsidRPr="001F0C90" w:rsidRDefault="00531706" w:rsidP="00531706">
      <w:pPr>
        <w:pStyle w:val="ConsPlusNormal"/>
        <w:jc w:val="center"/>
        <w:rPr>
          <w:b/>
          <w:bCs/>
        </w:rPr>
      </w:pPr>
      <w:r w:rsidRPr="001F0C90">
        <w:rPr>
          <w:b/>
          <w:bCs/>
        </w:rPr>
        <w:t>УПРАВЛЕНИЙ ФЕДЕРАЛЬНОГО КАЗНАЧЕЙСТВА ПО СУБЪЕКТАМ</w:t>
      </w:r>
    </w:p>
    <w:p w:rsidR="00531706" w:rsidRPr="001F0C90" w:rsidRDefault="00531706" w:rsidP="00531706">
      <w:pPr>
        <w:pStyle w:val="ConsPlusNormal"/>
        <w:jc w:val="center"/>
        <w:rPr>
          <w:b/>
          <w:bCs/>
        </w:rPr>
      </w:pPr>
      <w:r w:rsidRPr="001F0C90">
        <w:rPr>
          <w:b/>
          <w:bCs/>
        </w:rPr>
        <w:t xml:space="preserve">РОССИЙСКОЙ ФЕДЕРАЦИИ, </w:t>
      </w:r>
      <w:proofErr w:type="gramStart"/>
      <w:r w:rsidRPr="001F0C90">
        <w:rPr>
          <w:b/>
          <w:bCs/>
        </w:rPr>
        <w:t>МЕЖРЕГИОНАЛЬНОГО</w:t>
      </w:r>
      <w:proofErr w:type="gramEnd"/>
      <w:r w:rsidRPr="001F0C90">
        <w:rPr>
          <w:b/>
          <w:bCs/>
        </w:rPr>
        <w:t xml:space="preserve"> ОПЕРАЦИОННОГО</w:t>
      </w:r>
    </w:p>
    <w:p w:rsidR="00531706" w:rsidRPr="001F0C90" w:rsidRDefault="00531706" w:rsidP="00531706">
      <w:pPr>
        <w:pStyle w:val="ConsPlusNormal"/>
        <w:jc w:val="center"/>
        <w:rPr>
          <w:b/>
          <w:bCs/>
        </w:rPr>
      </w:pPr>
      <w:r w:rsidRPr="001F0C90">
        <w:rPr>
          <w:b/>
          <w:bCs/>
        </w:rPr>
        <w:t>УПРАВЛЕНИЯ ФЕДЕРАЛЬНОГО КАЗНАЧЕЙСТВА ПО РАССМОТРЕНИЮ</w:t>
      </w:r>
    </w:p>
    <w:p w:rsidR="00531706" w:rsidRPr="001F0C90" w:rsidRDefault="00531706" w:rsidP="00531706">
      <w:pPr>
        <w:pStyle w:val="ConsPlusNormal"/>
        <w:jc w:val="center"/>
        <w:rPr>
          <w:b/>
          <w:bCs/>
        </w:rPr>
      </w:pPr>
      <w:r w:rsidRPr="001F0C90">
        <w:rPr>
          <w:b/>
          <w:bCs/>
        </w:rPr>
        <w:t xml:space="preserve">ВОПРОСОВ ПРЕДОСТАВЛЕНИЯ </w:t>
      </w:r>
      <w:proofErr w:type="gramStart"/>
      <w:r w:rsidRPr="001F0C90">
        <w:rPr>
          <w:b/>
          <w:bCs/>
        </w:rPr>
        <w:t>ФЕДЕРАЛЬНЫМ</w:t>
      </w:r>
      <w:proofErr w:type="gramEnd"/>
      <w:r w:rsidRPr="001F0C90">
        <w:rPr>
          <w:b/>
          <w:bCs/>
        </w:rPr>
        <w:t xml:space="preserve"> ГОСУДАРСТВЕННЫМ</w:t>
      </w:r>
    </w:p>
    <w:p w:rsidR="00531706" w:rsidRPr="001F0C90" w:rsidRDefault="00531706" w:rsidP="00531706">
      <w:pPr>
        <w:pStyle w:val="ConsPlusNormal"/>
        <w:jc w:val="center"/>
        <w:rPr>
          <w:b/>
          <w:bCs/>
        </w:rPr>
      </w:pPr>
      <w:r w:rsidRPr="001F0C90">
        <w:rPr>
          <w:b/>
          <w:bCs/>
        </w:rPr>
        <w:t>ГРАЖДАНСКИМ СЛУЖАЩИМ УПРАВЛЕНИЙ ФЕДЕРАЛЬНОГО КАЗНАЧЕЙСТВА</w:t>
      </w:r>
    </w:p>
    <w:p w:rsidR="00531706" w:rsidRPr="001F0C90" w:rsidRDefault="00531706" w:rsidP="00531706">
      <w:pPr>
        <w:pStyle w:val="ConsPlusNormal"/>
        <w:jc w:val="center"/>
        <w:rPr>
          <w:b/>
          <w:bCs/>
        </w:rPr>
      </w:pPr>
      <w:r w:rsidRPr="001F0C90">
        <w:rPr>
          <w:b/>
          <w:bCs/>
        </w:rPr>
        <w:t xml:space="preserve">ПО СУБЪЕКТАМ РОССИЙСКОЙ ФЕДЕРАЦИИ, </w:t>
      </w:r>
      <w:proofErr w:type="gramStart"/>
      <w:r w:rsidRPr="001F0C90">
        <w:rPr>
          <w:b/>
          <w:bCs/>
        </w:rPr>
        <w:t>МЕЖРЕГИОНАЛЬНОГО</w:t>
      </w:r>
      <w:proofErr w:type="gramEnd"/>
    </w:p>
    <w:p w:rsidR="00531706" w:rsidRPr="001F0C90" w:rsidRDefault="00531706" w:rsidP="00531706">
      <w:pPr>
        <w:pStyle w:val="ConsPlusNormal"/>
        <w:jc w:val="center"/>
        <w:rPr>
          <w:b/>
          <w:bCs/>
        </w:rPr>
      </w:pPr>
      <w:r w:rsidRPr="001F0C90">
        <w:rPr>
          <w:b/>
          <w:bCs/>
        </w:rPr>
        <w:t>ОПЕРАЦИОННОГО УПРАВЛЕНИЯ ФЕДЕРАЛЬНОГО КАЗНАЧЕЙСТВА</w:t>
      </w:r>
    </w:p>
    <w:p w:rsidR="00531706" w:rsidRPr="001F0C90" w:rsidRDefault="00531706" w:rsidP="00531706">
      <w:pPr>
        <w:pStyle w:val="ConsPlusNormal"/>
        <w:jc w:val="center"/>
        <w:rPr>
          <w:b/>
          <w:bCs/>
        </w:rPr>
      </w:pPr>
      <w:r w:rsidRPr="001F0C90">
        <w:rPr>
          <w:b/>
          <w:bCs/>
        </w:rPr>
        <w:t>ЕДИНОВРЕМЕННОЙ СУБСИДИИ НА ПРИОБРЕТЕНИЕ ЖИЛОГО ПОМЕЩЕНИЯ</w:t>
      </w:r>
    </w:p>
    <w:p w:rsidR="00531706" w:rsidRPr="001F0C90" w:rsidRDefault="00531706" w:rsidP="00531706">
      <w:pPr>
        <w:pStyle w:val="ConsPlusNormal"/>
        <w:jc w:val="center"/>
        <w:rPr>
          <w:b/>
          <w:bCs/>
        </w:rPr>
      </w:pPr>
      <w:r w:rsidRPr="001F0C90">
        <w:rPr>
          <w:b/>
          <w:bCs/>
        </w:rPr>
        <w:t>И КОМИССИИ ФЕДЕРАЛЬНОГО КАЗНАЧЕЙСТВА ПО РАССМОТРЕНИЮ</w:t>
      </w:r>
    </w:p>
    <w:p w:rsidR="00531706" w:rsidRPr="001F0C90" w:rsidRDefault="00531706" w:rsidP="00531706">
      <w:pPr>
        <w:pStyle w:val="ConsPlusNormal"/>
        <w:jc w:val="center"/>
        <w:rPr>
          <w:b/>
          <w:bCs/>
        </w:rPr>
      </w:pPr>
      <w:r w:rsidRPr="001F0C90">
        <w:rPr>
          <w:b/>
          <w:bCs/>
        </w:rPr>
        <w:t xml:space="preserve">ВОПРОСОВ ПРЕДОСТАВЛЕНИЯ </w:t>
      </w:r>
      <w:proofErr w:type="gramStart"/>
      <w:r w:rsidRPr="001F0C90">
        <w:rPr>
          <w:b/>
          <w:bCs/>
        </w:rPr>
        <w:t>ФЕДЕРАЛЬНЫМ</w:t>
      </w:r>
      <w:proofErr w:type="gramEnd"/>
      <w:r w:rsidRPr="001F0C90">
        <w:rPr>
          <w:b/>
          <w:bCs/>
        </w:rPr>
        <w:t xml:space="preserve"> ГОСУДАРСТВЕННЫМ</w:t>
      </w:r>
    </w:p>
    <w:p w:rsidR="00531706" w:rsidRPr="001F0C90" w:rsidRDefault="00531706" w:rsidP="00531706">
      <w:pPr>
        <w:pStyle w:val="ConsPlusNormal"/>
        <w:jc w:val="center"/>
        <w:rPr>
          <w:b/>
          <w:bCs/>
        </w:rPr>
      </w:pPr>
      <w:r w:rsidRPr="001F0C90">
        <w:rPr>
          <w:b/>
          <w:bCs/>
        </w:rPr>
        <w:t>ГРАЖДАНСКИМ СЛУЖАЩИМ ФЕДЕРАЛЬНОГО КАЗНАЧЕЙСТВА</w:t>
      </w:r>
    </w:p>
    <w:p w:rsidR="00531706" w:rsidRPr="001F0C90" w:rsidRDefault="00531706" w:rsidP="00531706">
      <w:pPr>
        <w:pStyle w:val="ConsPlusNormal"/>
        <w:jc w:val="center"/>
        <w:rPr>
          <w:b/>
          <w:bCs/>
        </w:rPr>
      </w:pPr>
      <w:r w:rsidRPr="001F0C90">
        <w:rPr>
          <w:b/>
          <w:bCs/>
        </w:rPr>
        <w:t>ЕДИНОВРЕМЕННОЙ СУБСИДИИ НА ПРИОБРЕТЕНИЕ ЖИЛОГО ПОМЕЩЕНИЯ</w:t>
      </w:r>
    </w:p>
    <w:p w:rsidR="00531706" w:rsidRPr="001F0C90" w:rsidRDefault="00531706" w:rsidP="00531706">
      <w:pPr>
        <w:pStyle w:val="ConsPlusNormal"/>
        <w:jc w:val="center"/>
      </w:pPr>
      <w:r w:rsidRPr="001F0C90">
        <w:t>Список изменяющих документов</w:t>
      </w:r>
    </w:p>
    <w:p w:rsidR="00531706" w:rsidRPr="001F0C90" w:rsidRDefault="00531706" w:rsidP="00531706">
      <w:pPr>
        <w:pStyle w:val="ConsPlusNormal"/>
        <w:jc w:val="center"/>
      </w:pPr>
      <w:proofErr w:type="gramStart"/>
      <w:r w:rsidRPr="001F0C90">
        <w:t xml:space="preserve">(в ред. Приказов Казначейства России от 15.06.2012 </w:t>
      </w:r>
      <w:hyperlink r:id="rId6" w:history="1">
        <w:r w:rsidRPr="001F0C90">
          <w:t>N 10н</w:t>
        </w:r>
      </w:hyperlink>
      <w:r w:rsidRPr="001F0C90">
        <w:t>,</w:t>
      </w:r>
      <w:proofErr w:type="gramEnd"/>
    </w:p>
    <w:p w:rsidR="00531706" w:rsidRPr="001F0C90" w:rsidRDefault="00531706" w:rsidP="00531706">
      <w:pPr>
        <w:pStyle w:val="ConsPlusNormal"/>
        <w:jc w:val="center"/>
      </w:pPr>
      <w:r w:rsidRPr="001F0C90">
        <w:t xml:space="preserve">от 20.06.2013 </w:t>
      </w:r>
      <w:hyperlink r:id="rId7" w:history="1">
        <w:r w:rsidRPr="001F0C90">
          <w:t>N 7н</w:t>
        </w:r>
      </w:hyperlink>
      <w:r w:rsidRPr="001F0C90">
        <w:t>)</w:t>
      </w:r>
    </w:p>
    <w:p w:rsidR="00531706" w:rsidRPr="001F0C90" w:rsidRDefault="00531706" w:rsidP="00531706">
      <w:pPr>
        <w:pStyle w:val="ConsPlusNormal"/>
        <w:ind w:firstLine="540"/>
        <w:jc w:val="both"/>
      </w:pPr>
    </w:p>
    <w:p w:rsidR="00531706" w:rsidRPr="001F0C90" w:rsidRDefault="00531706" w:rsidP="00531706">
      <w:pPr>
        <w:pStyle w:val="ConsPlusNormal"/>
        <w:ind w:firstLine="540"/>
        <w:jc w:val="both"/>
      </w:pPr>
      <w:r w:rsidRPr="001F0C90">
        <w:t xml:space="preserve">1. </w:t>
      </w:r>
      <w:proofErr w:type="gramStart"/>
      <w:r w:rsidRPr="001F0C90">
        <w:t>Порядок взаимодействия территориальных подкомиссий управлений Федерального казначейства по субъектам Российской Федерации, Межрегионального операционного управления Федерального казначейства по рассмотрению вопросов предоставления федеральным государственным гражданским служащим управлений Федерального казначейства по субъектам Российской Федерации, Межрегионального операционного управления Федерального казначейства единовременной субсидии на приобретение жилого помещения и комиссии Федерального казначейства по рассмотрению вопросов предоставления федеральным государственным гражданским служащим Федерального казначейства единовременной субсидии на приобретение</w:t>
      </w:r>
      <w:proofErr w:type="gramEnd"/>
      <w:r w:rsidRPr="001F0C90">
        <w:t xml:space="preserve"> </w:t>
      </w:r>
      <w:proofErr w:type="gramStart"/>
      <w:r w:rsidRPr="001F0C90">
        <w:t xml:space="preserve">жилого помещения (далее - Порядок) разработан на основании </w:t>
      </w:r>
      <w:hyperlink r:id="rId8" w:history="1">
        <w:r w:rsidRPr="001F0C90">
          <w:t>Порядка</w:t>
        </w:r>
      </w:hyperlink>
      <w:r w:rsidRPr="001F0C90">
        <w:t xml:space="preserve"> формирования и работы комиссий, образуемых в федеральных государственных органах для рассмотрения вопросов предоставления федеральным государственным гражданским служащим единовременной субсидии на приобретение жилого помещения, утвержденного Приказом Министерства здравоохранения и социального развития Российской Федерации от 31 марта 2009 г. N 143н (зарегистрирован в Министерстве юстиции Российской Федерации 23 апреля 2009 года, регистрационный номер 13815</w:t>
      </w:r>
      <w:proofErr w:type="gramEnd"/>
      <w:r w:rsidRPr="001F0C90">
        <w:t>) (далее - Порядок формирования и работы комиссии).</w:t>
      </w:r>
    </w:p>
    <w:p w:rsidR="00531706" w:rsidRPr="001F0C90" w:rsidRDefault="00531706" w:rsidP="00531706">
      <w:pPr>
        <w:pStyle w:val="ConsPlusNormal"/>
        <w:ind w:firstLine="540"/>
        <w:jc w:val="both"/>
      </w:pPr>
      <w:r w:rsidRPr="001F0C90">
        <w:t xml:space="preserve">2. </w:t>
      </w:r>
      <w:proofErr w:type="gramStart"/>
      <w:r w:rsidRPr="001F0C90">
        <w:t xml:space="preserve">В своей деятельности Территориальные подкомиссии управлений Федерального казначейства по субъектам Российской Федерации, Межрегионального операционного управления Федерального казначейства по рассмотрению вопросов предоставления федеральным государственным гражданским служащим управлений Федерального казначейства по субъектам Российской Федерации, Межрегионального операционного управления Федерального казначейства единовременной субсидии на приобретение жилого помещения (далее - Территориальные подкомиссии) руководствуются </w:t>
      </w:r>
      <w:hyperlink r:id="rId9" w:history="1">
        <w:r w:rsidRPr="001F0C90">
          <w:t>Правилами</w:t>
        </w:r>
      </w:hyperlink>
      <w:r w:rsidRPr="001F0C90">
        <w:t xml:space="preserve"> предоставления федеральным государственным гражданским служащим единовременной субсидии на приобретение жилого помещения, утвержденными</w:t>
      </w:r>
      <w:proofErr w:type="gramEnd"/>
      <w:r w:rsidRPr="001F0C90">
        <w:t xml:space="preserve"> </w:t>
      </w:r>
      <w:proofErr w:type="gramStart"/>
      <w:r w:rsidRPr="001F0C90">
        <w:t xml:space="preserve">Постановлением Правительства Российской Федерации от 27 января 2009 г. N 63 (Собрание законодательства Российской Федерации, 2009, N 6, ст. 739) (далее - Правила), Приказами Министерства здравоохранения и социального развития Российской Федерации от 31 марта 2009 г. </w:t>
      </w:r>
      <w:hyperlink r:id="rId10" w:history="1">
        <w:r w:rsidRPr="001F0C90">
          <w:t>N 143н</w:t>
        </w:r>
      </w:hyperlink>
      <w:r w:rsidRPr="001F0C90">
        <w:t xml:space="preserve"> "Об утверждении Порядка формирования и работы комиссий, образуемых в федеральных государственных органах для рассмотрения вопросов предоставления федеральным государственным гражданским служащим единовременной субсидии на</w:t>
      </w:r>
      <w:proofErr w:type="gramEnd"/>
      <w:r w:rsidRPr="001F0C90">
        <w:t xml:space="preserve"> </w:t>
      </w:r>
      <w:proofErr w:type="gramStart"/>
      <w:r w:rsidRPr="001F0C90">
        <w:t xml:space="preserve">приобретение жилого помещения", от 10 апреля 2009 г. </w:t>
      </w:r>
      <w:hyperlink r:id="rId11" w:history="1">
        <w:r w:rsidRPr="001F0C90">
          <w:t>N 169н</w:t>
        </w:r>
      </w:hyperlink>
      <w:r w:rsidRPr="001F0C90">
        <w:t xml:space="preserve"> "Об утверждении Порядка формирования и ведения базы данных федеральных государственных гражданских служащих, </w:t>
      </w:r>
      <w:r w:rsidRPr="001F0C90">
        <w:lastRenderedPageBreak/>
        <w:t>состоящих на учете для получения единовременной субсидии на приобретение жилого помещения и снятых с соответствующего учета" (зарегистрирован в Министерстве юстиции Российской Федерации 9 июня 2009 года, регистрационный номер 14038) и иными нормативными правовыми актами Российской Федерации, а также</w:t>
      </w:r>
      <w:proofErr w:type="gramEnd"/>
      <w:r w:rsidRPr="001F0C90">
        <w:t xml:space="preserve"> настоящим Порядком.</w:t>
      </w:r>
    </w:p>
    <w:p w:rsidR="00531706" w:rsidRPr="001F0C90" w:rsidRDefault="00531706" w:rsidP="00531706">
      <w:pPr>
        <w:pStyle w:val="ConsPlusNormal"/>
        <w:ind w:firstLine="540"/>
        <w:jc w:val="both"/>
      </w:pPr>
      <w:r w:rsidRPr="001F0C90">
        <w:t>3. Территориальные подкомиссии осуществляют следующие функции:</w:t>
      </w:r>
    </w:p>
    <w:p w:rsidR="00531706" w:rsidRPr="001F0C90" w:rsidRDefault="00531706" w:rsidP="00531706">
      <w:pPr>
        <w:pStyle w:val="ConsPlusNormal"/>
        <w:ind w:firstLine="540"/>
        <w:jc w:val="both"/>
      </w:pPr>
      <w:bookmarkStart w:id="2" w:name="Par72"/>
      <w:bookmarkEnd w:id="2"/>
      <w:proofErr w:type="gramStart"/>
      <w:r w:rsidRPr="001F0C90">
        <w:t xml:space="preserve">а) принимают заявления, предоставляемые федеральными государственными гражданскими служащими управлений Федерального казначейства по субъектам Российской Федерации, Межрегионального операционного управления Федерального казначейства (далее - гражданские служащие) на имя руководителя Федерального казначейства, о постановке на учет для получения единовременной субсидии на приобретение жилого помещения (далее - Заявление) и документы, предусмотренные </w:t>
      </w:r>
      <w:hyperlink r:id="rId12" w:history="1">
        <w:r w:rsidRPr="001F0C90">
          <w:t>пунктом 6</w:t>
        </w:r>
      </w:hyperlink>
      <w:r w:rsidRPr="001F0C90">
        <w:t xml:space="preserve"> Правил.</w:t>
      </w:r>
      <w:proofErr w:type="gramEnd"/>
    </w:p>
    <w:p w:rsidR="00531706" w:rsidRPr="001F0C90" w:rsidRDefault="00531706" w:rsidP="00531706">
      <w:pPr>
        <w:pStyle w:val="ConsPlusNormal"/>
        <w:ind w:firstLine="540"/>
        <w:jc w:val="both"/>
      </w:pPr>
      <w:r w:rsidRPr="001F0C90">
        <w:t xml:space="preserve">При приеме документов, предусмотренных </w:t>
      </w:r>
      <w:hyperlink r:id="rId13" w:history="1">
        <w:r w:rsidRPr="001F0C90">
          <w:t>пунктом 6</w:t>
        </w:r>
      </w:hyperlink>
      <w:r w:rsidRPr="001F0C90">
        <w:t xml:space="preserve"> Правил (далее - документы), проверяется их комплектность и правильность заполнения. Копии документов должны быть заверены в установленном порядке или представлены с предъявлением подлинника;</w:t>
      </w:r>
    </w:p>
    <w:p w:rsidR="00531706" w:rsidRPr="001F0C90" w:rsidRDefault="00531706" w:rsidP="00531706">
      <w:pPr>
        <w:pStyle w:val="ConsPlusNormal"/>
        <w:ind w:firstLine="540"/>
        <w:jc w:val="both"/>
      </w:pPr>
      <w:r w:rsidRPr="001F0C90">
        <w:t>б) производят регистрацию Заявлений гражданских служащих в регистрационных журналах, о чем ставится соответствующая отметка на Заявлениях гражданских служащих, и выдают справки гражданским служащим о дате приема Заявлений гражданских служащих и документов;</w:t>
      </w:r>
    </w:p>
    <w:p w:rsidR="00531706" w:rsidRPr="001F0C90" w:rsidRDefault="00531706" w:rsidP="00531706">
      <w:pPr>
        <w:pStyle w:val="ConsPlusNormal"/>
        <w:ind w:firstLine="540"/>
        <w:jc w:val="both"/>
      </w:pPr>
      <w:r w:rsidRPr="001F0C90">
        <w:t xml:space="preserve">в) осуществляют проверку сведений, содержащихся в документах, представленных гражданским служащим, о наличии условий, необходимых для постановки гражданского служащего на учет для получения единовременной субсидии на приобретение жилого помещения (далее - единовременная выплата), в течение четырех рабочих дней </w:t>
      </w:r>
      <w:proofErr w:type="gramStart"/>
      <w:r w:rsidRPr="001F0C90">
        <w:t>с даты регистрации</w:t>
      </w:r>
      <w:proofErr w:type="gramEnd"/>
      <w:r w:rsidRPr="001F0C90">
        <w:t xml:space="preserve"> Заявления гражданского служащего. При выявлении недостоверной информации, содержащейся в представленных гражданским служащим документах, Территориальные подкомиссии возвращают их гражданскому служащему с указанием причин возврата;</w:t>
      </w:r>
    </w:p>
    <w:p w:rsidR="00531706" w:rsidRPr="001F0C90" w:rsidRDefault="00531706" w:rsidP="00531706">
      <w:pPr>
        <w:pStyle w:val="ConsPlusNormal"/>
        <w:ind w:firstLine="540"/>
        <w:jc w:val="both"/>
      </w:pPr>
      <w:proofErr w:type="gramStart"/>
      <w:r w:rsidRPr="001F0C90">
        <w:t>г) рассматривают Заявления и документы гражданских служащих на заседании Территориальной подкомиссии и принимают решения об их направлении в Комиссию Федерального казначейства по рассмотрению вопросов предоставления федеральным государственным гражданским служащим Федерального казначейства единовременной субсидии на приобретение жилого помещения (далее - Комиссия), с указанием в протоколе заседания Территориальной подкомиссии оснований принятых решений, в течение пяти рабочих дней с даты регистрации Заявления гражданского служащего;</w:t>
      </w:r>
      <w:proofErr w:type="gramEnd"/>
    </w:p>
    <w:p w:rsidR="00531706" w:rsidRPr="001F0C90" w:rsidRDefault="00531706" w:rsidP="00531706">
      <w:pPr>
        <w:pStyle w:val="ConsPlusNormal"/>
        <w:ind w:firstLine="540"/>
        <w:jc w:val="both"/>
      </w:pPr>
      <w:r w:rsidRPr="001F0C90">
        <w:t>д) ежегодно в сроки, устанавливаемые председателем Комиссии, а также при подготовке в Комиссию пакета документов на предоставление единовременной выплаты гражданским служащим, стоящим на учете, проводят уточнение сведений о гражданских служащих, стоящих на учете.</w:t>
      </w:r>
    </w:p>
    <w:p w:rsidR="00531706" w:rsidRPr="001F0C90" w:rsidRDefault="00531706" w:rsidP="00531706">
      <w:pPr>
        <w:pStyle w:val="ConsPlusNormal"/>
        <w:ind w:firstLine="540"/>
        <w:jc w:val="both"/>
      </w:pPr>
      <w:r w:rsidRPr="001F0C90">
        <w:t xml:space="preserve">4. Пакет документов, сформированный Территориальной подкомиссией и направляемый не позднее пяти дней </w:t>
      </w:r>
      <w:proofErr w:type="gramStart"/>
      <w:r w:rsidRPr="001F0C90">
        <w:t>с даты принятия</w:t>
      </w:r>
      <w:proofErr w:type="gramEnd"/>
      <w:r w:rsidRPr="001F0C90">
        <w:t xml:space="preserve"> решения о направлении в Комиссию для рассмотрения и принятия решений о постановке гражданского служащего на учет для получения единовременной выплаты или об отказе в постановке на учет, должен содержать:</w:t>
      </w:r>
    </w:p>
    <w:p w:rsidR="00531706" w:rsidRPr="001F0C90" w:rsidRDefault="00531706" w:rsidP="00531706">
      <w:pPr>
        <w:pStyle w:val="ConsPlusNormal"/>
        <w:ind w:firstLine="540"/>
        <w:jc w:val="both"/>
      </w:pPr>
      <w:r w:rsidRPr="001F0C90">
        <w:t xml:space="preserve">- комплект документов, установленных </w:t>
      </w:r>
      <w:hyperlink w:anchor="Par72" w:history="1">
        <w:r w:rsidRPr="001F0C90">
          <w:t>подпунктом "а" пункта 3</w:t>
        </w:r>
      </w:hyperlink>
      <w:r w:rsidRPr="001F0C90">
        <w:t xml:space="preserve"> настоящего Порядка;</w:t>
      </w:r>
    </w:p>
    <w:p w:rsidR="00531706" w:rsidRPr="001F0C90" w:rsidRDefault="00531706" w:rsidP="00531706">
      <w:pPr>
        <w:pStyle w:val="ConsPlusNormal"/>
        <w:ind w:firstLine="540"/>
        <w:jc w:val="both"/>
      </w:pPr>
      <w:r w:rsidRPr="001F0C90">
        <w:t xml:space="preserve">- расчет размера субсидии, произведенный в соответствии с </w:t>
      </w:r>
      <w:hyperlink r:id="rId14" w:history="1">
        <w:r w:rsidRPr="001F0C90">
          <w:t>пунктами 22</w:t>
        </w:r>
      </w:hyperlink>
      <w:r w:rsidRPr="001F0C90">
        <w:t xml:space="preserve"> - </w:t>
      </w:r>
      <w:hyperlink r:id="rId15" w:history="1">
        <w:r w:rsidRPr="001F0C90">
          <w:t>27</w:t>
        </w:r>
      </w:hyperlink>
      <w:r w:rsidRPr="001F0C90">
        <w:t xml:space="preserve"> Правил;</w:t>
      </w:r>
    </w:p>
    <w:p w:rsidR="00531706" w:rsidRPr="001F0C90" w:rsidRDefault="00531706" w:rsidP="00531706">
      <w:pPr>
        <w:pStyle w:val="ConsPlusNormal"/>
        <w:ind w:firstLine="540"/>
        <w:jc w:val="both"/>
      </w:pPr>
      <w:r w:rsidRPr="001F0C90">
        <w:t>- копию протокола заседания Территориальной подкомиссии, заверенную печатью соответствующего управления Федерального казначейства по субъекту Российской Федерации (Межрегионального операционного управления Федерального казначейства) и подписью председателя Территориальной подкомиссии, к каждому учетному делу гражданского служащего;</w:t>
      </w:r>
    </w:p>
    <w:p w:rsidR="00531706" w:rsidRPr="001F0C90" w:rsidRDefault="00531706" w:rsidP="00531706">
      <w:pPr>
        <w:pStyle w:val="ConsPlusNormal"/>
        <w:ind w:firstLine="540"/>
        <w:jc w:val="both"/>
      </w:pPr>
      <w:r w:rsidRPr="001F0C90">
        <w:t>- справку о периодах службы (работы) в должностях, включаемых (засчитываемых) в стаж государственной гражданской службы Российской Федерации федеральных государственных гражданских служащих для расчета размера единовременной субсидии на приобретение жилого помещения;</w:t>
      </w:r>
    </w:p>
    <w:p w:rsidR="00531706" w:rsidRPr="001F0C90" w:rsidRDefault="00531706" w:rsidP="00531706">
      <w:pPr>
        <w:pStyle w:val="ConsPlusNormal"/>
        <w:ind w:firstLine="540"/>
        <w:jc w:val="both"/>
      </w:pPr>
      <w:r w:rsidRPr="001F0C90">
        <w:t>- письменное заключение Территориальной подкомиссии об итогах проверки сведений, содержащихся в документах, представленных гражданским служащим, о наличии условий, необходимых для постановки на учет для получения единовременной выплаты;</w:t>
      </w:r>
    </w:p>
    <w:p w:rsidR="00531706" w:rsidRPr="001F0C90" w:rsidRDefault="00531706" w:rsidP="00531706">
      <w:pPr>
        <w:pStyle w:val="ConsPlusNormal"/>
        <w:ind w:firstLine="540"/>
        <w:jc w:val="both"/>
      </w:pPr>
      <w:r w:rsidRPr="001F0C90">
        <w:t>- сопроводительное письмо за подписью руководителя соответствующего управления Федерального казначейства по субъекту Российской Федерации (Межрегионального операционного управления Федерального казначейства).</w:t>
      </w:r>
    </w:p>
    <w:p w:rsidR="00531706" w:rsidRPr="001F0C90" w:rsidRDefault="00531706" w:rsidP="00531706">
      <w:pPr>
        <w:pStyle w:val="ConsPlusNormal"/>
        <w:ind w:firstLine="540"/>
        <w:jc w:val="both"/>
      </w:pPr>
      <w:proofErr w:type="gramStart"/>
      <w:r w:rsidRPr="001F0C90">
        <w:t xml:space="preserve">Копия отправленного в Комиссию пакета документов должна быть прошита и заверена в установленном порядке и храниться в определенном руководителем управления Федерального казначейства по субъекту Российской Федерации (Межрегионального операционного управления Федерального казначейства) структурном подразделении управления Федерального казначейства по субъекту Российской Федерации (Межрегионального операционного управления Федерального </w:t>
      </w:r>
      <w:r w:rsidRPr="001F0C90">
        <w:lastRenderedPageBreak/>
        <w:t xml:space="preserve">казначейства), ответственном за хранение всей документации по вопросам, связанным с реализацией </w:t>
      </w:r>
      <w:hyperlink r:id="rId16" w:history="1">
        <w:r w:rsidRPr="001F0C90">
          <w:t>Правил</w:t>
        </w:r>
      </w:hyperlink>
      <w:r w:rsidRPr="001F0C90">
        <w:t>, а также настоящего Порядка.</w:t>
      </w:r>
      <w:proofErr w:type="gramEnd"/>
    </w:p>
    <w:p w:rsidR="00531706" w:rsidRPr="001F0C90" w:rsidRDefault="00531706" w:rsidP="00531706">
      <w:pPr>
        <w:pStyle w:val="ConsPlusNormal"/>
        <w:ind w:firstLine="540"/>
        <w:jc w:val="both"/>
      </w:pPr>
      <w:r w:rsidRPr="001F0C90">
        <w:t>В случае изменений сведений, содержащихся в документах, представленных гражданским служащим, стоящим на учете, Территориальная подкомиссия направляет в Комиссию в течение 5 рабочих дней сопроводительным письмом за подписью председателя Территориальной подкомиссии копии документов, подтверждающих изменения сведений.</w:t>
      </w:r>
    </w:p>
    <w:p w:rsidR="00531706" w:rsidRPr="001F0C90" w:rsidRDefault="00531706" w:rsidP="00531706">
      <w:pPr>
        <w:pStyle w:val="ConsPlusNormal"/>
        <w:jc w:val="both"/>
      </w:pPr>
      <w:r w:rsidRPr="001F0C90">
        <w:t xml:space="preserve">(п. 4 в ред. </w:t>
      </w:r>
      <w:hyperlink r:id="rId17" w:history="1">
        <w:r w:rsidRPr="001F0C90">
          <w:t>Приказа</w:t>
        </w:r>
      </w:hyperlink>
      <w:r w:rsidRPr="001F0C90">
        <w:t xml:space="preserve"> Казначейства России от 15.06.2012 N 10н)</w:t>
      </w:r>
    </w:p>
    <w:p w:rsidR="00531706" w:rsidRPr="001F0C90" w:rsidRDefault="00531706" w:rsidP="00531706">
      <w:pPr>
        <w:pStyle w:val="ConsPlusNormal"/>
        <w:ind w:firstLine="540"/>
        <w:jc w:val="both"/>
      </w:pPr>
      <w:r w:rsidRPr="001F0C90">
        <w:t xml:space="preserve">5. Комиссия направляет сопроводительным письмом за подписью </w:t>
      </w:r>
      <w:proofErr w:type="gramStart"/>
      <w:r w:rsidRPr="001F0C90">
        <w:t>председателя Комиссии копии приказов Федерального казначейства</w:t>
      </w:r>
      <w:proofErr w:type="gramEnd"/>
      <w:r w:rsidRPr="001F0C90">
        <w:t xml:space="preserve"> о постановке гражданского служащего на учет, об отказе в постановке на учет, о снятии с учета или о предоставлении единовременной выплаты в Территориальную подкомиссию в течение 15 рабочих дней с даты их издания.</w:t>
      </w:r>
    </w:p>
    <w:p w:rsidR="00531706" w:rsidRPr="001F0C90" w:rsidRDefault="00531706" w:rsidP="00531706">
      <w:pPr>
        <w:pStyle w:val="ConsPlusNormal"/>
        <w:jc w:val="both"/>
      </w:pPr>
      <w:r w:rsidRPr="001F0C90">
        <w:t xml:space="preserve">(в ред. </w:t>
      </w:r>
      <w:hyperlink r:id="rId18" w:history="1">
        <w:r w:rsidRPr="001F0C90">
          <w:t>Приказа</w:t>
        </w:r>
      </w:hyperlink>
      <w:r w:rsidRPr="001F0C90">
        <w:t xml:space="preserve"> Казначейства России от 15.06.2012 N 10н)</w:t>
      </w:r>
    </w:p>
    <w:p w:rsidR="00531706" w:rsidRPr="001F0C90" w:rsidRDefault="00531706" w:rsidP="00531706">
      <w:pPr>
        <w:pStyle w:val="ConsPlusNormal"/>
        <w:ind w:firstLine="540"/>
        <w:jc w:val="both"/>
      </w:pPr>
      <w:r w:rsidRPr="001F0C90">
        <w:t xml:space="preserve">Территориальная подкомиссия не позднее 3 календарных дней </w:t>
      </w:r>
      <w:proofErr w:type="gramStart"/>
      <w:r w:rsidRPr="001F0C90">
        <w:t>с даты получения</w:t>
      </w:r>
      <w:proofErr w:type="gramEnd"/>
      <w:r w:rsidRPr="001F0C90">
        <w:t xml:space="preserve"> документов, указанных в настоящем пункте настоящего Порядка, доводит их до сведения гражданского служащего.</w:t>
      </w:r>
    </w:p>
    <w:p w:rsidR="00531706" w:rsidRPr="001F0C90" w:rsidRDefault="00531706" w:rsidP="00531706">
      <w:pPr>
        <w:pStyle w:val="ConsPlusNormal"/>
        <w:ind w:firstLine="540"/>
        <w:jc w:val="both"/>
      </w:pPr>
      <w:r w:rsidRPr="001F0C90">
        <w:t xml:space="preserve">6. Территориальная подкомиссия не позднее 30 календарных дней до истечения срока, установленного в </w:t>
      </w:r>
      <w:hyperlink r:id="rId19" w:history="1">
        <w:r w:rsidRPr="001F0C90">
          <w:t>пункте 37</w:t>
        </w:r>
      </w:hyperlink>
      <w:r w:rsidRPr="001F0C90">
        <w:t xml:space="preserve"> Правил, направляет в Комиссию копии документов о направлении использования единовременной выплаты в соответствии с </w:t>
      </w:r>
      <w:hyperlink r:id="rId20" w:history="1">
        <w:r w:rsidRPr="001F0C90">
          <w:t>пунктами 32</w:t>
        </w:r>
      </w:hyperlink>
      <w:r w:rsidRPr="001F0C90">
        <w:t xml:space="preserve"> - </w:t>
      </w:r>
      <w:hyperlink r:id="rId21" w:history="1">
        <w:r w:rsidRPr="001F0C90">
          <w:t>35</w:t>
        </w:r>
      </w:hyperlink>
      <w:r w:rsidRPr="001F0C90">
        <w:t xml:space="preserve"> Правил.</w:t>
      </w:r>
    </w:p>
    <w:p w:rsidR="00951A68" w:rsidRPr="001F0C90" w:rsidRDefault="00951A68"/>
    <w:sectPr w:rsidR="00951A68" w:rsidRPr="001F0C90" w:rsidSect="00537C8D">
      <w:pgSz w:w="11906" w:h="16840"/>
      <w:pgMar w:top="567" w:right="283" w:bottom="141" w:left="1020"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706"/>
    <w:rsid w:val="001F0C90"/>
    <w:rsid w:val="00531706"/>
    <w:rsid w:val="00951A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1706"/>
    <w:pPr>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1F0C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F0C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1706"/>
    <w:pPr>
      <w:autoSpaceDE w:val="0"/>
      <w:autoSpaceDN w:val="0"/>
      <w:adjustRightInd w:val="0"/>
      <w:spacing w:after="0" w:line="240" w:lineRule="auto"/>
    </w:pPr>
    <w:rPr>
      <w:rFonts w:ascii="Times New Roman" w:hAnsi="Times New Roman" w:cs="Times New Roman"/>
      <w:sz w:val="24"/>
      <w:szCs w:val="24"/>
    </w:rPr>
  </w:style>
  <w:style w:type="paragraph" w:styleId="a3">
    <w:name w:val="Balloon Text"/>
    <w:basedOn w:val="a"/>
    <w:link w:val="a4"/>
    <w:uiPriority w:val="99"/>
    <w:semiHidden/>
    <w:unhideWhenUsed/>
    <w:rsid w:val="001F0C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F0C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8E6464D44221DD919434CCB3EAB66F2F506A260D74D20726B4814C14ECE74410AA80A0446E3254gFHDI" TargetMode="External"/><Relationship Id="rId13" Type="http://schemas.openxmlformats.org/officeDocument/2006/relationships/hyperlink" Target="consultantplus://offline/ref=BC8E6464D44221DD919434CCB3EAB66F2F5E6D24087DD20726B4814C14ECE74410AA80A0446E3256gFH7I" TargetMode="External"/><Relationship Id="rId18" Type="http://schemas.openxmlformats.org/officeDocument/2006/relationships/hyperlink" Target="consultantplus://offline/ref=BC8E6464D44221DD919434CCB3EAB66F2F5B6F2C0875D20726B4814C14ECE74410AA80A0446E3257gFH0I" TargetMode="External"/><Relationship Id="rId3" Type="http://schemas.openxmlformats.org/officeDocument/2006/relationships/settings" Target="settings.xml"/><Relationship Id="rId21" Type="http://schemas.openxmlformats.org/officeDocument/2006/relationships/hyperlink" Target="consultantplus://offline/ref=BC8E6464D44221DD919434CCB3EAB66F2F5E6D24087DD20726B4814C14ECE74410AA80A0446E3354gFH2I" TargetMode="External"/><Relationship Id="rId7" Type="http://schemas.openxmlformats.org/officeDocument/2006/relationships/hyperlink" Target="consultantplus://offline/ref=BC8E6464D44221DD919434CCB3EAB66F2F5C65200E7ED20726B4814C14ECE74410AA80A0446E3255gFHDI" TargetMode="External"/><Relationship Id="rId12" Type="http://schemas.openxmlformats.org/officeDocument/2006/relationships/hyperlink" Target="consultantplus://offline/ref=BC8E6464D44221DD919434CCB3EAB66F2F5E6D24087DD20726B4814C14ECE74410AA80A0446E3256gFH7I" TargetMode="External"/><Relationship Id="rId17" Type="http://schemas.openxmlformats.org/officeDocument/2006/relationships/hyperlink" Target="consultantplus://offline/ref=BC8E6464D44221DD919434CCB3EAB66F2F5B6F2C0875D20726B4814C14ECE74410AA80A0446E3254gFH0I" TargetMode="External"/><Relationship Id="rId2" Type="http://schemas.microsoft.com/office/2007/relationships/stylesWithEffects" Target="stylesWithEffects.xml"/><Relationship Id="rId16" Type="http://schemas.openxmlformats.org/officeDocument/2006/relationships/hyperlink" Target="consultantplus://offline/ref=BC8E6464D44221DD919434CCB3EAB66F2F5E6D24087DD20726B4814C14ECE74410AA80A0446E3254gFHCI" TargetMode="External"/><Relationship Id="rId20" Type="http://schemas.openxmlformats.org/officeDocument/2006/relationships/hyperlink" Target="consultantplus://offline/ref=BC8E6464D44221DD919434CCB3EAB66F2F5E6D24087DD20726B4814C14ECE74410AA80A0446E3355gFH3I" TargetMode="External"/><Relationship Id="rId1" Type="http://schemas.openxmlformats.org/officeDocument/2006/relationships/styles" Target="styles.xml"/><Relationship Id="rId6" Type="http://schemas.openxmlformats.org/officeDocument/2006/relationships/hyperlink" Target="consultantplus://offline/ref=BC8E6464D44221DD919434CCB3EAB66F2F5B6F2C0875D20726B4814C14ECE74410AA80A0446E3255gFHDI" TargetMode="External"/><Relationship Id="rId11" Type="http://schemas.openxmlformats.org/officeDocument/2006/relationships/hyperlink" Target="consultantplus://offline/ref=BC8E6464D44221DD919434CCB3EAB66F2F5F69260774D20726B4814C14ECE74410AA80A0446E3254gFH4I" TargetMode="External"/><Relationship Id="rId5" Type="http://schemas.openxmlformats.org/officeDocument/2006/relationships/hyperlink" Target="consultantplus://offline/ref=BC8E6464D44221DD919434CCB3EAB66F2F506A260D74D20726B4814C14ECE74410AA80A0446E3254gFHDI" TargetMode="External"/><Relationship Id="rId15" Type="http://schemas.openxmlformats.org/officeDocument/2006/relationships/hyperlink" Target="consultantplus://offline/ref=BC8E6464D44221DD919434CCB3EAB66F2F5E6D24087DD20726B4814C14ECE74410AA80A0446E325CgFH2I" TargetMode="External"/><Relationship Id="rId23" Type="http://schemas.openxmlformats.org/officeDocument/2006/relationships/theme" Target="theme/theme1.xml"/><Relationship Id="rId10" Type="http://schemas.openxmlformats.org/officeDocument/2006/relationships/hyperlink" Target="consultantplus://offline/ref=BC8E6464D44221DD919434CCB3EAB66F2F506A260D74D20726B4814C14ECE74410AA80A0446E3255gFHDI" TargetMode="External"/><Relationship Id="rId19" Type="http://schemas.openxmlformats.org/officeDocument/2006/relationships/hyperlink" Target="consultantplus://offline/ref=BC8E6464D44221DD919434CCB3EAB66F2F5E6D24087DD20726B4814C14ECE74410AA80A0446E3357gFH6I" TargetMode="External"/><Relationship Id="rId4" Type="http://schemas.openxmlformats.org/officeDocument/2006/relationships/webSettings" Target="webSettings.xml"/><Relationship Id="rId9" Type="http://schemas.openxmlformats.org/officeDocument/2006/relationships/hyperlink" Target="consultantplus://offline/ref=BC8E6464D44221DD919434CCB3EAB66F2F5E6D24087DD20726B4814C14ECE74410AA80A0446E3254gFHCI" TargetMode="External"/><Relationship Id="rId14" Type="http://schemas.openxmlformats.org/officeDocument/2006/relationships/hyperlink" Target="consultantplus://offline/ref=BC8E6464D44221DD919434CCB3EAB66F2F5E6D24087DD20726B4814C14ECE74410AA80A0446E325DgFH6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2234</Words>
  <Characters>12735</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Юшков Иван Александрович</dc:creator>
  <cp:lastModifiedBy>Юшков Иван Александрович</cp:lastModifiedBy>
  <cp:revision>2</cp:revision>
  <cp:lastPrinted>2016-07-01T08:24:00Z</cp:lastPrinted>
  <dcterms:created xsi:type="dcterms:W3CDTF">2016-07-01T08:07:00Z</dcterms:created>
  <dcterms:modified xsi:type="dcterms:W3CDTF">2016-07-01T08:24:00Z</dcterms:modified>
</cp:coreProperties>
</file>