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883" w:rsidRPr="00BB2883" w:rsidRDefault="00BB2883" w:rsidP="00BB28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883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1B2C78" w:rsidRDefault="00BB2883" w:rsidP="00BB28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883">
        <w:rPr>
          <w:rFonts w:ascii="Times New Roman" w:hAnsi="Times New Roman" w:cs="Times New Roman"/>
          <w:b/>
          <w:sz w:val="28"/>
          <w:szCs w:val="28"/>
        </w:rPr>
        <w:t>о проведенных аудиторских мероприятиях в Управлении Федерального казначейства по Липецкой области</w:t>
      </w:r>
    </w:p>
    <w:p w:rsidR="00BB2883" w:rsidRDefault="00BB2883" w:rsidP="00BB28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883" w:rsidRDefault="00BB2883" w:rsidP="00BB2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883" w:rsidRPr="00BB2883" w:rsidRDefault="00BB2883" w:rsidP="00B801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пунктами 1 и 2 </w:t>
      </w:r>
      <w:r w:rsidRPr="00BB2883">
        <w:rPr>
          <w:rFonts w:ascii="Times New Roman" w:eastAsia="Times New Roman" w:hAnsi="Times New Roman" w:cs="Times New Roman"/>
          <w:sz w:val="28"/>
          <w:lang w:eastAsia="ru-RU"/>
        </w:rPr>
        <w:t>Плана проведения аудиторских мероприятий Управления Федерального казначейства по Липецкой области на 2021 год</w:t>
      </w:r>
      <w:r w:rsidR="005727F7">
        <w:rPr>
          <w:rFonts w:ascii="Times New Roman" w:eastAsia="Times New Roman" w:hAnsi="Times New Roman" w:cs="Times New Roman"/>
          <w:sz w:val="28"/>
          <w:lang w:eastAsia="ru-RU"/>
        </w:rPr>
        <w:t xml:space="preserve">, утвержденного руководителем Управления Федерального казначейства по </w:t>
      </w:r>
      <w:bookmarkStart w:id="0" w:name="_GoBack"/>
      <w:r w:rsidR="005727F7">
        <w:rPr>
          <w:rFonts w:ascii="Times New Roman" w:eastAsia="Times New Roman" w:hAnsi="Times New Roman" w:cs="Times New Roman"/>
          <w:sz w:val="28"/>
          <w:lang w:eastAsia="ru-RU"/>
        </w:rPr>
        <w:t xml:space="preserve">Липецкой области (далее – Управление) 18.03.2021, отделом внутреннего контроля </w:t>
      </w:r>
      <w:bookmarkEnd w:id="0"/>
      <w:r w:rsidR="005727F7">
        <w:rPr>
          <w:rFonts w:ascii="Times New Roman" w:eastAsia="Times New Roman" w:hAnsi="Times New Roman" w:cs="Times New Roman"/>
          <w:sz w:val="28"/>
          <w:lang w:eastAsia="ru-RU"/>
        </w:rPr>
        <w:t xml:space="preserve">и аудита Управления </w:t>
      </w:r>
      <w:r w:rsidR="005E1423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="00DF36D0">
        <w:rPr>
          <w:rFonts w:ascii="Times New Roman" w:hAnsi="Times New Roman"/>
          <w:sz w:val="28"/>
          <w:szCs w:val="28"/>
        </w:rPr>
        <w:t xml:space="preserve"> 01.09.2021 по 30.09.2021</w:t>
      </w:r>
      <w:r w:rsidR="00DF36D0" w:rsidRPr="00DF36D0">
        <w:rPr>
          <w:rFonts w:ascii="Times New Roman" w:hAnsi="Times New Roman"/>
          <w:sz w:val="28"/>
          <w:szCs w:val="28"/>
        </w:rPr>
        <w:t xml:space="preserve"> </w:t>
      </w:r>
      <w:r w:rsidR="00717904">
        <w:rPr>
          <w:rFonts w:ascii="Times New Roman" w:hAnsi="Times New Roman"/>
          <w:sz w:val="28"/>
          <w:szCs w:val="28"/>
        </w:rPr>
        <w:t>и</w:t>
      </w:r>
      <w:r w:rsidR="00DF36D0" w:rsidRPr="00DF36D0">
        <w:rPr>
          <w:rFonts w:ascii="Times New Roman" w:hAnsi="Times New Roman"/>
          <w:sz w:val="28"/>
          <w:szCs w:val="28"/>
        </w:rPr>
        <w:t xml:space="preserve"> </w:t>
      </w:r>
      <w:r w:rsidR="00DF36D0">
        <w:rPr>
          <w:rFonts w:ascii="Times New Roman" w:hAnsi="Times New Roman"/>
          <w:sz w:val="28"/>
          <w:szCs w:val="28"/>
          <w:lang w:val="en-US"/>
        </w:rPr>
        <w:t>c</w:t>
      </w:r>
      <w:r w:rsidR="00DF36D0" w:rsidRPr="00DF36D0">
        <w:rPr>
          <w:rFonts w:ascii="Times New Roman" w:hAnsi="Times New Roman"/>
          <w:sz w:val="28"/>
          <w:szCs w:val="28"/>
        </w:rPr>
        <w:t xml:space="preserve"> </w:t>
      </w:r>
      <w:r w:rsidR="00717904">
        <w:rPr>
          <w:rFonts w:ascii="Times New Roman" w:hAnsi="Times New Roman"/>
          <w:sz w:val="28"/>
          <w:szCs w:val="28"/>
        </w:rPr>
        <w:t xml:space="preserve">01.11.2021 по 30.11.2021 </w:t>
      </w:r>
      <w:r w:rsidR="005E1423">
        <w:rPr>
          <w:rFonts w:ascii="Times New Roman" w:eastAsia="Times New Roman" w:hAnsi="Times New Roman" w:cs="Times New Roman"/>
          <w:sz w:val="28"/>
          <w:lang w:eastAsia="ru-RU"/>
        </w:rPr>
        <w:t>проведены аудиторски</w:t>
      </w:r>
      <w:r w:rsidR="00B827AB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="005E1423">
        <w:rPr>
          <w:rFonts w:ascii="Times New Roman" w:eastAsia="Times New Roman" w:hAnsi="Times New Roman" w:cs="Times New Roman"/>
          <w:sz w:val="28"/>
          <w:lang w:eastAsia="ru-RU"/>
        </w:rPr>
        <w:t xml:space="preserve"> мероприятия </w:t>
      </w:r>
      <w:r w:rsidR="00717904">
        <w:rPr>
          <w:rFonts w:ascii="Times New Roman" w:eastAsia="Times New Roman" w:hAnsi="Times New Roman" w:cs="Times New Roman"/>
          <w:sz w:val="28"/>
          <w:lang w:eastAsia="ru-RU"/>
        </w:rPr>
        <w:t>в отделе доходов Управления и административно-финансовом отделе Управления соответственно.</w:t>
      </w:r>
      <w:proofErr w:type="gramEnd"/>
    </w:p>
    <w:p w:rsidR="00BB2883" w:rsidRPr="00BB2883" w:rsidRDefault="00717904" w:rsidP="00B80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аудиторских мероприятий составлены соответствующие </w:t>
      </w:r>
      <w:r w:rsidR="00967482">
        <w:rPr>
          <w:rFonts w:ascii="Times New Roman" w:hAnsi="Times New Roman" w:cs="Times New Roman"/>
          <w:sz w:val="28"/>
          <w:szCs w:val="28"/>
        </w:rPr>
        <w:t>Заключения о результатах аудиторского мероприятия от 30.10.221 № 1</w:t>
      </w:r>
      <w:r w:rsidR="00B827AB">
        <w:rPr>
          <w:rFonts w:ascii="Times New Roman" w:hAnsi="Times New Roman" w:cs="Times New Roman"/>
          <w:sz w:val="28"/>
          <w:szCs w:val="28"/>
        </w:rPr>
        <w:t xml:space="preserve"> </w:t>
      </w:r>
      <w:r w:rsidR="00967482">
        <w:rPr>
          <w:rFonts w:ascii="Times New Roman" w:hAnsi="Times New Roman" w:cs="Times New Roman"/>
          <w:sz w:val="28"/>
          <w:szCs w:val="28"/>
        </w:rPr>
        <w:t xml:space="preserve">и </w:t>
      </w:r>
      <w:r w:rsidR="00B827AB">
        <w:rPr>
          <w:rFonts w:ascii="Times New Roman" w:hAnsi="Times New Roman" w:cs="Times New Roman"/>
          <w:sz w:val="28"/>
          <w:szCs w:val="28"/>
        </w:rPr>
        <w:t xml:space="preserve">от </w:t>
      </w:r>
      <w:r w:rsidR="00967482">
        <w:rPr>
          <w:rFonts w:ascii="Times New Roman" w:hAnsi="Times New Roman" w:cs="Times New Roman"/>
          <w:sz w:val="28"/>
          <w:szCs w:val="28"/>
        </w:rPr>
        <w:t>30.11.2021 № 2.</w:t>
      </w:r>
    </w:p>
    <w:p w:rsidR="00967482" w:rsidRPr="00C86098" w:rsidRDefault="00967482" w:rsidP="00B80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098">
        <w:rPr>
          <w:rFonts w:ascii="Times New Roman" w:hAnsi="Times New Roman" w:cs="Times New Roman"/>
          <w:sz w:val="28"/>
          <w:szCs w:val="28"/>
        </w:rPr>
        <w:t>В ходе проведения аудиторск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C86098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C86098">
        <w:rPr>
          <w:rFonts w:ascii="Times New Roman" w:hAnsi="Times New Roman" w:cs="Times New Roman"/>
          <w:sz w:val="28"/>
          <w:szCs w:val="28"/>
        </w:rPr>
        <w:t xml:space="preserve"> нарушений (недостатков) не выявлено.</w:t>
      </w:r>
    </w:p>
    <w:p w:rsidR="00BB2883" w:rsidRDefault="00BB28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C5EC0" w:rsidRDefault="00EC5E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C5EC0" w:rsidSect="00BB28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2A"/>
    <w:rsid w:val="00017CA2"/>
    <w:rsid w:val="001B2C78"/>
    <w:rsid w:val="0039495B"/>
    <w:rsid w:val="005727F7"/>
    <w:rsid w:val="005E1423"/>
    <w:rsid w:val="005F6B42"/>
    <w:rsid w:val="00620B9D"/>
    <w:rsid w:val="006344B6"/>
    <w:rsid w:val="006A2E2A"/>
    <w:rsid w:val="00717904"/>
    <w:rsid w:val="00934E91"/>
    <w:rsid w:val="00967482"/>
    <w:rsid w:val="009C374A"/>
    <w:rsid w:val="00B801AC"/>
    <w:rsid w:val="00B827AB"/>
    <w:rsid w:val="00BB2883"/>
    <w:rsid w:val="00BC5B5A"/>
    <w:rsid w:val="00C861C2"/>
    <w:rsid w:val="00CE3433"/>
    <w:rsid w:val="00CF4017"/>
    <w:rsid w:val="00D53018"/>
    <w:rsid w:val="00DB5168"/>
    <w:rsid w:val="00DF36D0"/>
    <w:rsid w:val="00EC5EC0"/>
    <w:rsid w:val="00F53252"/>
    <w:rsid w:val="00F80DB8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Торопцев Алексей Юрьевич</dc:creator>
  <cp:keywords/>
  <dc:description/>
  <cp:lastModifiedBy>Торопцев Алексей Юрьевич</cp:lastModifiedBy>
  <cp:revision>11</cp:revision>
  <cp:lastPrinted>2021-12-07T14:09:00Z</cp:lastPrinted>
  <dcterms:created xsi:type="dcterms:W3CDTF">2021-12-07T12:19:00Z</dcterms:created>
  <dcterms:modified xsi:type="dcterms:W3CDTF">2021-12-07T14:14:00Z</dcterms:modified>
</cp:coreProperties>
</file>