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96B" w:rsidRPr="00806765" w:rsidRDefault="0068096B" w:rsidP="009B19AC">
      <w:pPr>
        <w:pStyle w:val="ConsPlusNormal0"/>
        <w:tabs>
          <w:tab w:val="left" w:pos="709"/>
        </w:tabs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073F3" w:rsidRPr="007073F3" w:rsidRDefault="007073F3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 w:rsidRPr="007073F3">
        <w:rPr>
          <w:b/>
          <w:color w:val="000000"/>
          <w:sz w:val="28"/>
          <w:szCs w:val="28"/>
        </w:rPr>
        <w:t xml:space="preserve">Информация о </w:t>
      </w:r>
      <w:r w:rsidR="009934FC">
        <w:rPr>
          <w:b/>
          <w:color w:val="000000"/>
          <w:sz w:val="28"/>
          <w:szCs w:val="28"/>
        </w:rPr>
        <w:t xml:space="preserve">результатах </w:t>
      </w:r>
      <w:r w:rsidRPr="007073F3">
        <w:rPr>
          <w:b/>
          <w:color w:val="000000"/>
          <w:sz w:val="28"/>
          <w:szCs w:val="28"/>
        </w:rPr>
        <w:t>прове</w:t>
      </w:r>
      <w:r w:rsidRPr="00E921CC">
        <w:rPr>
          <w:b/>
          <w:color w:val="000000"/>
          <w:sz w:val="28"/>
          <w:szCs w:val="28"/>
        </w:rPr>
        <w:t>ден</w:t>
      </w:r>
      <w:r w:rsidR="009934FC">
        <w:rPr>
          <w:b/>
          <w:color w:val="000000"/>
          <w:sz w:val="28"/>
          <w:szCs w:val="28"/>
        </w:rPr>
        <w:t>ной плановой</w:t>
      </w:r>
      <w:r>
        <w:rPr>
          <w:b/>
          <w:color w:val="000000"/>
          <w:sz w:val="28"/>
          <w:szCs w:val="28"/>
        </w:rPr>
        <w:t xml:space="preserve"> </w:t>
      </w:r>
      <w:r w:rsidRPr="007073F3">
        <w:rPr>
          <w:b/>
          <w:color w:val="000000"/>
          <w:sz w:val="28"/>
          <w:szCs w:val="28"/>
        </w:rPr>
        <w:t xml:space="preserve">проверки </w:t>
      </w:r>
    </w:p>
    <w:p w:rsidR="007073F3" w:rsidRPr="007073F3" w:rsidRDefault="009934FC" w:rsidP="007073F3">
      <w:pPr>
        <w:pStyle w:val="a9"/>
        <w:spacing w:before="0" w:beforeAutospacing="0" w:after="0" w:afterAutospacing="0" w:line="360" w:lineRule="atLeast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в </w:t>
      </w:r>
      <w:r w:rsidR="007073F3" w:rsidRPr="007073F3">
        <w:rPr>
          <w:b/>
          <w:color w:val="000000"/>
          <w:sz w:val="28"/>
          <w:szCs w:val="28"/>
        </w:rPr>
        <w:t xml:space="preserve"> </w:t>
      </w:r>
      <w:r w:rsidR="004819CE">
        <w:rPr>
          <w:b/>
          <w:color w:val="000000"/>
          <w:sz w:val="28"/>
          <w:szCs w:val="28"/>
        </w:rPr>
        <w:t>о</w:t>
      </w:r>
      <w:r w:rsidR="001C05CE" w:rsidRPr="001C05CE">
        <w:rPr>
          <w:b/>
          <w:bCs/>
          <w:sz w:val="28"/>
          <w:szCs w:val="28"/>
        </w:rPr>
        <w:t>рганизационно</w:t>
      </w:r>
      <w:r w:rsidR="004819CE" w:rsidRPr="004819CE">
        <w:rPr>
          <w:b/>
          <w:bCs/>
          <w:sz w:val="28"/>
          <w:szCs w:val="28"/>
        </w:rPr>
        <w:t xml:space="preserve"> </w:t>
      </w:r>
      <w:r w:rsidR="001C05CE" w:rsidRPr="001C05CE">
        <w:rPr>
          <w:b/>
          <w:bCs/>
          <w:sz w:val="28"/>
          <w:szCs w:val="28"/>
        </w:rPr>
        <w:t>- аналитическо</w:t>
      </w:r>
      <w:r>
        <w:rPr>
          <w:b/>
          <w:bCs/>
          <w:sz w:val="28"/>
          <w:szCs w:val="28"/>
        </w:rPr>
        <w:t>м</w:t>
      </w:r>
      <w:bookmarkStart w:id="0" w:name="_GoBack"/>
      <w:bookmarkEnd w:id="0"/>
      <w:r w:rsidR="008D7ECF">
        <w:rPr>
          <w:b/>
          <w:color w:val="000000"/>
          <w:sz w:val="28"/>
          <w:szCs w:val="28"/>
        </w:rPr>
        <w:t xml:space="preserve"> </w:t>
      </w:r>
      <w:r w:rsidR="007073F3" w:rsidRPr="007073F3">
        <w:rPr>
          <w:b/>
          <w:sz w:val="28"/>
          <w:szCs w:val="28"/>
        </w:rPr>
        <w:t>отдел</w:t>
      </w:r>
      <w:r>
        <w:rPr>
          <w:b/>
          <w:sz w:val="28"/>
          <w:szCs w:val="28"/>
        </w:rPr>
        <w:t>е</w:t>
      </w:r>
      <w:r w:rsidR="007073F3" w:rsidRPr="007073F3">
        <w:rPr>
          <w:b/>
          <w:sz w:val="28"/>
          <w:szCs w:val="28"/>
        </w:rPr>
        <w:t xml:space="preserve">  </w:t>
      </w:r>
      <w:r w:rsidR="007073F3" w:rsidRPr="007073F3">
        <w:rPr>
          <w:b/>
          <w:color w:val="000000"/>
          <w:sz w:val="28"/>
          <w:szCs w:val="28"/>
        </w:rPr>
        <w:t>Управления Федерального казначейства</w:t>
      </w:r>
      <w:r w:rsidR="007073F3">
        <w:rPr>
          <w:b/>
          <w:color w:val="000000"/>
          <w:sz w:val="28"/>
          <w:szCs w:val="28"/>
        </w:rPr>
        <w:t xml:space="preserve"> </w:t>
      </w:r>
      <w:r w:rsidR="007073F3" w:rsidRPr="007073F3">
        <w:rPr>
          <w:b/>
          <w:color w:val="000000"/>
          <w:sz w:val="28"/>
          <w:szCs w:val="28"/>
        </w:rPr>
        <w:t>по Липецкой области</w:t>
      </w:r>
    </w:p>
    <w:p w:rsidR="007073F3" w:rsidRPr="007073F3" w:rsidRDefault="007073F3" w:rsidP="007073F3">
      <w:pPr>
        <w:pStyle w:val="a9"/>
        <w:spacing w:before="0" w:beforeAutospacing="0" w:after="0" w:afterAutospacing="0" w:line="360" w:lineRule="atLeast"/>
        <w:rPr>
          <w:color w:val="000000"/>
          <w:sz w:val="28"/>
          <w:szCs w:val="28"/>
        </w:rPr>
      </w:pPr>
      <w:r w:rsidRPr="007073F3">
        <w:rPr>
          <w:color w:val="000000"/>
          <w:sz w:val="28"/>
          <w:szCs w:val="28"/>
        </w:rPr>
        <w:t> </w:t>
      </w:r>
    </w:p>
    <w:p w:rsidR="007073F3" w:rsidRDefault="007073F3" w:rsidP="00F76683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F71BC" w:rsidRPr="00F435F5" w:rsidRDefault="006F71BC" w:rsidP="0046521B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С </w:t>
      </w:r>
      <w:r w:rsidR="00F435F5" w:rsidRPr="00F435F5">
        <w:rPr>
          <w:color w:val="000000"/>
          <w:sz w:val="28"/>
          <w:szCs w:val="28"/>
        </w:rPr>
        <w:t xml:space="preserve">7 </w:t>
      </w:r>
      <w:r>
        <w:rPr>
          <w:color w:val="000000"/>
          <w:sz w:val="28"/>
          <w:szCs w:val="28"/>
        </w:rPr>
        <w:t xml:space="preserve"> по 24 ноября 2023 года в соответствии с Планом ведомственного контроля и аудита на 2023 год Управления Федерального казначейства по Липецкой области проведена тематическая проверка деятельности организационно- аналитического отдела Управления Федерального казначейства по Липецкой области по выполнению отдельных полномочий в установленной сфере деятельности </w:t>
      </w:r>
      <w:r>
        <w:rPr>
          <w:sz w:val="28"/>
          <w:szCs w:val="28"/>
        </w:rPr>
        <w:t>за период с 01.02.2021 по 31.10.2023.</w:t>
      </w:r>
    </w:p>
    <w:p w:rsidR="006F71BC" w:rsidRDefault="006F71BC" w:rsidP="0046521B">
      <w:pPr>
        <w:pStyle w:val="a9"/>
        <w:spacing w:before="0" w:beforeAutospacing="0" w:after="225" w:afterAutospacing="0" w:line="360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результатам проведенного контрольного мероприятия в деятельности </w:t>
      </w:r>
      <w:r>
        <w:rPr>
          <w:color w:val="000000"/>
          <w:sz w:val="28"/>
          <w:szCs w:val="28"/>
        </w:rPr>
        <w:t>организационно - аналитического отдела Управления Федерального казначейства по Липецкой области</w:t>
      </w:r>
      <w:r>
        <w:rPr>
          <w:sz w:val="28"/>
          <w:szCs w:val="28"/>
        </w:rPr>
        <w:t xml:space="preserve"> нарушений (недостатков) не выявлено.</w:t>
      </w:r>
    </w:p>
    <w:p w:rsidR="006F71BC" w:rsidRPr="006F71BC" w:rsidRDefault="006F71BC" w:rsidP="00B7164A">
      <w:pPr>
        <w:pStyle w:val="a9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047C04" w:rsidRDefault="00047C04" w:rsidP="00806765">
      <w:pPr>
        <w:tabs>
          <w:tab w:val="left" w:pos="709"/>
        </w:tabs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86FF8" w:rsidRDefault="00C86FF8" w:rsidP="00685CB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C86FF8" w:rsidSect="0068096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462E" w:rsidRDefault="0043462E" w:rsidP="0062254C">
      <w:pPr>
        <w:spacing w:after="0" w:line="240" w:lineRule="auto"/>
      </w:pPr>
      <w:r>
        <w:separator/>
      </w:r>
    </w:p>
  </w:endnote>
  <w:end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462E" w:rsidRDefault="0043462E" w:rsidP="0062254C">
      <w:pPr>
        <w:spacing w:after="0" w:line="240" w:lineRule="auto"/>
      </w:pPr>
      <w:r>
        <w:separator/>
      </w:r>
    </w:p>
  </w:footnote>
  <w:footnote w:type="continuationSeparator" w:id="0">
    <w:p w:rsidR="0043462E" w:rsidRDefault="0043462E" w:rsidP="0062254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455"/>
    <w:rsid w:val="00017CA2"/>
    <w:rsid w:val="00043A1D"/>
    <w:rsid w:val="00047C04"/>
    <w:rsid w:val="00070032"/>
    <w:rsid w:val="00082AD4"/>
    <w:rsid w:val="001071AC"/>
    <w:rsid w:val="00123E24"/>
    <w:rsid w:val="00131DCE"/>
    <w:rsid w:val="00165AD4"/>
    <w:rsid w:val="00190A50"/>
    <w:rsid w:val="00192B41"/>
    <w:rsid w:val="001B1EDA"/>
    <w:rsid w:val="001B2C78"/>
    <w:rsid w:val="001C05CE"/>
    <w:rsid w:val="001E4F49"/>
    <w:rsid w:val="002004E2"/>
    <w:rsid w:val="00264B6C"/>
    <w:rsid w:val="00285DA1"/>
    <w:rsid w:val="002A2035"/>
    <w:rsid w:val="002A29AA"/>
    <w:rsid w:val="00306F60"/>
    <w:rsid w:val="00326A52"/>
    <w:rsid w:val="00344258"/>
    <w:rsid w:val="00394973"/>
    <w:rsid w:val="0043462E"/>
    <w:rsid w:val="00456475"/>
    <w:rsid w:val="0046079D"/>
    <w:rsid w:val="0046521B"/>
    <w:rsid w:val="0046727F"/>
    <w:rsid w:val="00477ED4"/>
    <w:rsid w:val="004819CE"/>
    <w:rsid w:val="004D50F8"/>
    <w:rsid w:val="004F1DF6"/>
    <w:rsid w:val="00514E1C"/>
    <w:rsid w:val="00531F9C"/>
    <w:rsid w:val="00546E4B"/>
    <w:rsid w:val="0059773C"/>
    <w:rsid w:val="005C61B7"/>
    <w:rsid w:val="005D6629"/>
    <w:rsid w:val="005F57A5"/>
    <w:rsid w:val="00620455"/>
    <w:rsid w:val="00620B9D"/>
    <w:rsid w:val="0062254C"/>
    <w:rsid w:val="0062595D"/>
    <w:rsid w:val="00631534"/>
    <w:rsid w:val="006344B6"/>
    <w:rsid w:val="006418B4"/>
    <w:rsid w:val="00651FF2"/>
    <w:rsid w:val="0068096B"/>
    <w:rsid w:val="00685CB3"/>
    <w:rsid w:val="00687EEF"/>
    <w:rsid w:val="00690A0E"/>
    <w:rsid w:val="006F71BC"/>
    <w:rsid w:val="007038F7"/>
    <w:rsid w:val="007073F3"/>
    <w:rsid w:val="0073083B"/>
    <w:rsid w:val="007850C3"/>
    <w:rsid w:val="007946C0"/>
    <w:rsid w:val="007D1E69"/>
    <w:rsid w:val="007E530B"/>
    <w:rsid w:val="007F6007"/>
    <w:rsid w:val="00806765"/>
    <w:rsid w:val="008C2C90"/>
    <w:rsid w:val="008D58BF"/>
    <w:rsid w:val="008D7ECF"/>
    <w:rsid w:val="008E6223"/>
    <w:rsid w:val="00934E91"/>
    <w:rsid w:val="0093605D"/>
    <w:rsid w:val="009515C5"/>
    <w:rsid w:val="009934FC"/>
    <w:rsid w:val="009A75BF"/>
    <w:rsid w:val="009B10B8"/>
    <w:rsid w:val="009B19AC"/>
    <w:rsid w:val="009C374A"/>
    <w:rsid w:val="009E4A01"/>
    <w:rsid w:val="009E7D9D"/>
    <w:rsid w:val="00A24F28"/>
    <w:rsid w:val="00AD5EE3"/>
    <w:rsid w:val="00AE7DE2"/>
    <w:rsid w:val="00B56A7C"/>
    <w:rsid w:val="00B7164A"/>
    <w:rsid w:val="00B867F0"/>
    <w:rsid w:val="00BC5B5A"/>
    <w:rsid w:val="00C802E5"/>
    <w:rsid w:val="00C861C2"/>
    <w:rsid w:val="00C86FF8"/>
    <w:rsid w:val="00CC3D28"/>
    <w:rsid w:val="00CC5928"/>
    <w:rsid w:val="00CE3433"/>
    <w:rsid w:val="00D07B9D"/>
    <w:rsid w:val="00D53018"/>
    <w:rsid w:val="00D64F14"/>
    <w:rsid w:val="00D91FB3"/>
    <w:rsid w:val="00DB5168"/>
    <w:rsid w:val="00DD2F60"/>
    <w:rsid w:val="00E03FCC"/>
    <w:rsid w:val="00E204D8"/>
    <w:rsid w:val="00E44916"/>
    <w:rsid w:val="00E77B0E"/>
    <w:rsid w:val="00E921CC"/>
    <w:rsid w:val="00EC369B"/>
    <w:rsid w:val="00EE1D94"/>
    <w:rsid w:val="00F4050B"/>
    <w:rsid w:val="00F41DB6"/>
    <w:rsid w:val="00F435F5"/>
    <w:rsid w:val="00F53252"/>
    <w:rsid w:val="00F76683"/>
    <w:rsid w:val="00F82E91"/>
    <w:rsid w:val="00FC4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80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onsPlusNormal">
    <w:name w:val="ConsPlusNormal Знак"/>
    <w:link w:val="ConsPlusNormal0"/>
    <w:locked/>
    <w:rsid w:val="009B19AC"/>
    <w:rPr>
      <w:rFonts w:ascii="Arial" w:eastAsia="Times New Roman" w:hAnsi="Arial" w:cs="Arial"/>
    </w:rPr>
  </w:style>
  <w:style w:type="paragraph" w:customStyle="1" w:styleId="ConsPlusNormal0">
    <w:name w:val="ConsPlusNormal"/>
    <w:link w:val="ConsPlusNormal"/>
    <w:rsid w:val="009B19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</w:rPr>
  </w:style>
  <w:style w:type="paragraph" w:styleId="2">
    <w:name w:val="Body Text Indent 2"/>
    <w:basedOn w:val="a"/>
    <w:link w:val="20"/>
    <w:uiPriority w:val="99"/>
    <w:semiHidden/>
    <w:unhideWhenUsed/>
    <w:rsid w:val="009B19AC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9B19AC"/>
  </w:style>
  <w:style w:type="paragraph" w:styleId="a3">
    <w:name w:val="footnote text"/>
    <w:basedOn w:val="a"/>
    <w:link w:val="a4"/>
    <w:uiPriority w:val="99"/>
    <w:semiHidden/>
    <w:unhideWhenUsed/>
    <w:rsid w:val="0062254C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62254C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62254C"/>
    <w:rPr>
      <w:vertAlign w:val="superscript"/>
    </w:rPr>
  </w:style>
  <w:style w:type="table" w:styleId="a6">
    <w:name w:val="Table Grid"/>
    <w:basedOn w:val="a1"/>
    <w:uiPriority w:val="59"/>
    <w:rsid w:val="00047C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047C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047C04"/>
    <w:rPr>
      <w:rFonts w:ascii="Segoe UI" w:hAnsi="Segoe UI" w:cs="Segoe UI"/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7073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2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76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64DB8B-F268-4C81-BD36-98B91CD230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Торопцев Алексей Юрьевич</dc:creator>
  <cp:lastModifiedBy>Данилина Лариса Александровна</cp:lastModifiedBy>
  <cp:revision>15</cp:revision>
  <cp:lastPrinted>2023-06-26T08:09:00Z</cp:lastPrinted>
  <dcterms:created xsi:type="dcterms:W3CDTF">2023-06-26T07:52:00Z</dcterms:created>
  <dcterms:modified xsi:type="dcterms:W3CDTF">2023-11-28T13:37:00Z</dcterms:modified>
</cp:coreProperties>
</file>